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9ACE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0" w:name="_Hlk163477844"/>
      <w:bookmarkStart w:id="1" w:name="_Toc423613017"/>
      <w:bookmarkEnd w:id="0"/>
    </w:p>
    <w:p w14:paraId="1B1CFCE7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</w:p>
    <w:p w14:paraId="673DF6FB" w14:textId="07C6DE8F" w:rsidR="005613DE" w:rsidRDefault="007B171D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2" w:name="_Toc178077073"/>
      <w:r w:rsidRPr="007B171D">
        <w:rPr>
          <w:sz w:val="32"/>
        </w:rPr>
        <w:t xml:space="preserve">Release notes </w:t>
      </w:r>
      <w:r w:rsidR="00AB3C5C">
        <w:rPr>
          <w:sz w:val="32"/>
        </w:rPr>
        <w:t>Gservice</w:t>
      </w:r>
      <w:r w:rsidR="00C014D7">
        <w:rPr>
          <w:sz w:val="32"/>
        </w:rPr>
        <w:t xml:space="preserve"> </w:t>
      </w:r>
      <w:r w:rsidR="0001620F">
        <w:rPr>
          <w:sz w:val="32"/>
        </w:rPr>
        <w:t>SaaS</w:t>
      </w:r>
      <w:r w:rsidR="0001620F">
        <w:rPr>
          <w:sz w:val="32"/>
        </w:rPr>
        <w:br/>
        <w:t xml:space="preserve">Sprint </w:t>
      </w:r>
      <w:r w:rsidR="00820A07">
        <w:rPr>
          <w:sz w:val="32"/>
        </w:rPr>
        <w:t>1</w:t>
      </w:r>
      <w:r w:rsidR="009A6958">
        <w:rPr>
          <w:sz w:val="32"/>
        </w:rPr>
        <w:t>2</w:t>
      </w:r>
      <w:r w:rsidR="00820A07">
        <w:rPr>
          <w:sz w:val="32"/>
        </w:rPr>
        <w:t>-</w:t>
      </w:r>
      <w:r w:rsidR="003D39B0">
        <w:rPr>
          <w:sz w:val="32"/>
        </w:rPr>
        <w:t>1</w:t>
      </w:r>
      <w:r w:rsidR="009A6958">
        <w:rPr>
          <w:sz w:val="32"/>
        </w:rPr>
        <w:t>3</w:t>
      </w:r>
      <w:bookmarkEnd w:id="2"/>
      <w:r w:rsidR="009A6958">
        <w:rPr>
          <w:sz w:val="32"/>
        </w:rPr>
        <w:tab/>
      </w:r>
    </w:p>
    <w:p w14:paraId="471C1BAF" w14:textId="77777777" w:rsidR="00433DB5" w:rsidRDefault="00433DB5" w:rsidP="00433DB5">
      <w:pPr>
        <w:rPr>
          <w:lang w:val="en-US"/>
        </w:rPr>
      </w:pPr>
    </w:p>
    <w:p w14:paraId="00C75B2C" w14:textId="731F5B43" w:rsidR="007775E5" w:rsidRDefault="007775E5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eastAsiaTheme="minorEastAsia" w:cstheme="minorBidi"/>
          <w:bCs w:val="0"/>
          <w:color w:val="auto"/>
          <w:spacing w:val="0"/>
          <w:sz w:val="22"/>
          <w:szCs w:val="22"/>
          <w:lang w:val="nl-BE"/>
        </w:rPr>
        <w:id w:val="1826239549"/>
        <w:docPartObj>
          <w:docPartGallery w:val="Table of Contents"/>
          <w:docPartUnique/>
        </w:docPartObj>
      </w:sdtPr>
      <w:sdtEndPr>
        <w:rPr>
          <w:b/>
          <w:sz w:val="20"/>
          <w:szCs w:val="20"/>
        </w:rPr>
      </w:sdtEndPr>
      <w:sdtContent>
        <w:p w14:paraId="46840BCF" w14:textId="1BD43EC4" w:rsidR="00CE52A3" w:rsidRDefault="00433DB5" w:rsidP="00CE52A3">
          <w:pPr>
            <w:pStyle w:val="Kopvaninhoudsopgave"/>
            <w:numPr>
              <w:ilvl w:val="0"/>
              <w:numId w:val="0"/>
            </w:numPr>
            <w:ind w:left="360"/>
          </w:pPr>
          <w:proofErr w:type="spellStart"/>
          <w:r>
            <w:t>Inhoudsopgave</w:t>
          </w:r>
          <w:proofErr w:type="spellEnd"/>
        </w:p>
        <w:p w14:paraId="52874E03" w14:textId="2087DD0B" w:rsidR="005647DF" w:rsidRDefault="00CE52A3">
          <w:pPr>
            <w:pStyle w:val="Inhopg1"/>
            <w:tabs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r w:rsidRPr="00DB5202">
            <w:rPr>
              <w:sz w:val="20"/>
              <w:szCs w:val="18"/>
            </w:rPr>
            <w:fldChar w:fldCharType="begin"/>
          </w:r>
          <w:r w:rsidRPr="00DB5202">
            <w:rPr>
              <w:sz w:val="20"/>
              <w:szCs w:val="18"/>
            </w:rPr>
            <w:instrText xml:space="preserve"> TOC \o "1-3" \h \z \u </w:instrText>
          </w:r>
          <w:r w:rsidRPr="00DB5202">
            <w:rPr>
              <w:sz w:val="20"/>
              <w:szCs w:val="18"/>
            </w:rPr>
            <w:fldChar w:fldCharType="separate"/>
          </w:r>
          <w:hyperlink w:anchor="_Toc178077073" w:history="1">
            <w:r w:rsidR="005647DF" w:rsidRPr="001E2E3A">
              <w:rPr>
                <w:rStyle w:val="Hyperlink"/>
                <w:noProof/>
              </w:rPr>
              <w:t>Release notes Gservice SaaS Sprint 12-13</w:t>
            </w:r>
            <w:r w:rsidR="005647DF">
              <w:rPr>
                <w:noProof/>
                <w:webHidden/>
              </w:rPr>
              <w:tab/>
            </w:r>
            <w:r w:rsidR="005647DF">
              <w:rPr>
                <w:noProof/>
                <w:webHidden/>
              </w:rPr>
              <w:fldChar w:fldCharType="begin"/>
            </w:r>
            <w:r w:rsidR="005647DF">
              <w:rPr>
                <w:noProof/>
                <w:webHidden/>
              </w:rPr>
              <w:instrText xml:space="preserve"> PAGEREF _Toc178077073 \h </w:instrText>
            </w:r>
            <w:r w:rsidR="005647DF">
              <w:rPr>
                <w:noProof/>
                <w:webHidden/>
              </w:rPr>
            </w:r>
            <w:r w:rsidR="005647DF">
              <w:rPr>
                <w:noProof/>
                <w:webHidden/>
              </w:rPr>
              <w:fldChar w:fldCharType="separate"/>
            </w:r>
            <w:r w:rsidR="005647DF">
              <w:rPr>
                <w:noProof/>
                <w:webHidden/>
              </w:rPr>
              <w:t>1</w:t>
            </w:r>
            <w:r w:rsidR="005647DF">
              <w:rPr>
                <w:noProof/>
                <w:webHidden/>
              </w:rPr>
              <w:fldChar w:fldCharType="end"/>
            </w:r>
          </w:hyperlink>
        </w:p>
        <w:p w14:paraId="2BC89A50" w14:textId="16959931" w:rsidR="005647DF" w:rsidRDefault="005647DF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74" w:history="1">
            <w:r w:rsidRPr="001E2E3A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1E2E3A">
              <w:rPr>
                <w:rStyle w:val="Hyperlink"/>
                <w:noProof/>
              </w:rPr>
              <w:t>Nieuwe functionaliteiten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4C501" w14:textId="076D1A11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75" w:history="1">
            <w:r w:rsidRPr="001E2E3A">
              <w:rPr>
                <w:rStyle w:val="Hyperlink"/>
                <w:noProof/>
              </w:rPr>
              <w:t>SERVICE: Bedrijf service test sjablonen(1525)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69E52" w14:textId="27E8E336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76" w:history="1">
            <w:r w:rsidRPr="001E2E3A">
              <w:rPr>
                <w:rStyle w:val="Hyperlink"/>
                <w:noProof/>
              </w:rPr>
              <w:t>SERVICE: wijzigen geboekte servicefactuur (6048)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452EE" w14:textId="4F4E821A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77" w:history="1">
            <w:r w:rsidRPr="001E2E3A">
              <w:rPr>
                <w:rStyle w:val="Hyperlink"/>
                <w:noProof/>
              </w:rPr>
              <w:t>VERKOOP: wijzigen geboekte verkoopfactuur en verkoopcreditnota (14630-14631)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E5592" w14:textId="7A883903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78" w:history="1">
            <w:r w:rsidRPr="001E2E3A">
              <w:rPr>
                <w:rStyle w:val="Hyperlink"/>
                <w:noProof/>
              </w:rPr>
              <w:t>SERVICE: Actieknop ‘Servicecontractplanningsregels’  op servicecontractkaart(6110)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59C1A" w14:textId="57B659B8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79" w:history="1">
            <w:r w:rsidRPr="001E2E3A">
              <w:rPr>
                <w:rStyle w:val="Hyperlink"/>
                <w:noProof/>
              </w:rPr>
              <w:t>MASTERDATA: Verzendadres overzicht - Uitbreiding kolom (14294)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27805" w14:textId="73931CB7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0" w:history="1">
            <w:r w:rsidRPr="001E2E3A">
              <w:rPr>
                <w:rStyle w:val="Hyperlink"/>
                <w:noProof/>
              </w:rPr>
              <w:t>CONTACT: Contact zoeken venster - Uitbreiding kolom (14293)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34B34" w14:textId="0732307E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1" w:history="1">
            <w:r w:rsidRPr="001E2E3A">
              <w:rPr>
                <w:rStyle w:val="Hyperlink"/>
                <w:noProof/>
              </w:rPr>
              <w:t>CONTACT: Contact zoeken venster - Uitbreiding infoboxen (14623)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8FF9B" w14:textId="142EDA9F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2" w:history="1">
            <w:r w:rsidRPr="001E2E3A">
              <w:rPr>
                <w:rStyle w:val="Hyperlink"/>
                <w:noProof/>
              </w:rPr>
              <w:t>SERVICE: Afdruk Contractserviceorders - Controle (5717)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29E92" w14:textId="157D0224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3" w:history="1">
            <w:r w:rsidRPr="001E2E3A">
              <w:rPr>
                <w:rStyle w:val="Hyperlink"/>
                <w:noProof/>
              </w:rPr>
              <w:t>CALCULATIE: Document kopiëren (13938-13939)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A28E5" w14:textId="0A627A1A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4" w:history="1">
            <w:r w:rsidRPr="001E2E3A">
              <w:rPr>
                <w:rStyle w:val="Hyperlink"/>
                <w:noProof/>
              </w:rPr>
              <w:t>CALCULATIE: Opmerkingslijnen - eenheidsprijs (13796)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FBB93" w14:textId="264DA3CC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5" w:history="1">
            <w:r w:rsidRPr="001E2E3A">
              <w:rPr>
                <w:rStyle w:val="Hyperlink"/>
                <w:noProof/>
              </w:rPr>
              <w:t>SERVICE: Overzicht Serviceartikelen- Uitbreiding kolommen (14678)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BBCD7" w14:textId="140A7D2D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6" w:history="1">
            <w:r w:rsidRPr="001E2E3A">
              <w:rPr>
                <w:rStyle w:val="Hyperlink"/>
                <w:noProof/>
              </w:rPr>
              <w:t>CALCULATIE: Vertaling Omschrijving van standaardtekst op een projectofferteregel (14318)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82DB2" w14:textId="13915913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7" w:history="1">
            <w:r w:rsidRPr="001E2E3A">
              <w:rPr>
                <w:rStyle w:val="Hyperlink"/>
                <w:noProof/>
              </w:rPr>
              <w:t>CALCULATIE: Aanduidingen voor optieregels toegevoegd aan dataset gebruikt bij de opmaak van het Word-document beschrijvende offerte. (14319)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DB1E0" w14:textId="1C5BD5A8" w:rsidR="005647DF" w:rsidRDefault="005647DF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8" w:history="1">
            <w:r w:rsidRPr="001E2E3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1E2E3A">
              <w:rPr>
                <w:rStyle w:val="Hyperlink"/>
                <w:noProof/>
              </w:rPr>
              <w:t>Optimalisaties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D984C" w14:textId="49ECD9F4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89" w:history="1">
            <w:r w:rsidRPr="001E2E3A">
              <w:rPr>
                <w:rStyle w:val="Hyperlink"/>
                <w:noProof/>
              </w:rPr>
              <w:t>PROJECT: Urenregistratie (14634)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85EC0" w14:textId="5BF2FA67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90" w:history="1">
            <w:r w:rsidRPr="001E2E3A">
              <w:rPr>
                <w:rStyle w:val="Hyperlink"/>
                <w:noProof/>
              </w:rPr>
              <w:t>MOBILE NAV: Handtekening (13970)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795A2" w14:textId="64B1736D" w:rsidR="005647DF" w:rsidRDefault="005647D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77091" w:history="1">
            <w:r w:rsidRPr="001E2E3A">
              <w:rPr>
                <w:rStyle w:val="Hyperlink"/>
                <w:noProof/>
              </w:rPr>
              <w:t>SERVICE: Status servicecontractplanningsregel (14506)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_Toc178077091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5E8FA" w14:textId="3CA4564C" w:rsidR="00CE52A3" w:rsidRPr="00DB5202" w:rsidRDefault="00CE52A3">
          <w:pPr>
            <w:rPr>
              <w:sz w:val="20"/>
              <w:szCs w:val="20"/>
            </w:rPr>
          </w:pPr>
          <w:r w:rsidRPr="00DB5202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31F03552" w14:textId="77777777" w:rsidR="00433DB5" w:rsidRDefault="00433DB5">
      <w:pPr>
        <w:rPr>
          <w:rFonts w:eastAsiaTheme="majorEastAsia" w:cs="Arial"/>
          <w:bCs/>
          <w:color w:val="01ABE8"/>
          <w:spacing w:val="40"/>
          <w:sz w:val="28"/>
          <w:szCs w:val="28"/>
          <w:lang w:val="en-US"/>
        </w:rPr>
      </w:pPr>
      <w:r>
        <w:br w:type="page"/>
      </w:r>
    </w:p>
    <w:p w14:paraId="6F088761" w14:textId="0ECB8D16" w:rsidR="004D0127" w:rsidRDefault="007B171D" w:rsidP="000D6814">
      <w:pPr>
        <w:pStyle w:val="Kop1"/>
      </w:pPr>
      <w:bookmarkStart w:id="3" w:name="_Toc178077074"/>
      <w:proofErr w:type="spellStart"/>
      <w:r w:rsidRPr="007B171D">
        <w:lastRenderedPageBreak/>
        <w:t>Nieuwe</w:t>
      </w:r>
      <w:proofErr w:type="spellEnd"/>
      <w:r w:rsidRPr="007B171D">
        <w:t xml:space="preserve"> </w:t>
      </w:r>
      <w:proofErr w:type="spellStart"/>
      <w:r w:rsidRPr="007B171D">
        <w:t>functionaliteiten</w:t>
      </w:r>
      <w:bookmarkEnd w:id="3"/>
      <w:proofErr w:type="spellEnd"/>
      <w:r w:rsidR="00CE52A3">
        <w:t xml:space="preserve"> </w:t>
      </w:r>
    </w:p>
    <w:p w14:paraId="09A7846A" w14:textId="42B1F447" w:rsidR="00E45B0B" w:rsidRDefault="00E45B0B" w:rsidP="000D6814">
      <w:pPr>
        <w:rPr>
          <w:lang w:val="en-US"/>
        </w:rPr>
      </w:pPr>
    </w:p>
    <w:p w14:paraId="3FF523E1" w14:textId="053BD591" w:rsidR="00CE52A3" w:rsidRPr="00CE52A3" w:rsidRDefault="00CE52A3" w:rsidP="00FF1EC3">
      <w:r>
        <w:rPr>
          <w:noProof/>
        </w:rPr>
        <w:drawing>
          <wp:anchor distT="0" distB="0" distL="114300" distR="114300" simplePos="0" relativeHeight="251658752" behindDoc="0" locked="0" layoutInCell="1" allowOverlap="1" wp14:anchorId="2A588699" wp14:editId="2B2BECB5">
            <wp:simplePos x="5791200" y="1821180"/>
            <wp:positionH relativeFrom="column">
              <wp:align>right</wp:align>
            </wp:positionH>
            <wp:positionV relativeFrom="paragraph">
              <wp:align>top</wp:align>
            </wp:positionV>
            <wp:extent cx="1051560" cy="7105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EC3">
        <w:br w:type="textWrapping" w:clear="all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45B0B" w:rsidRPr="00396F11" w14:paraId="39462CB9" w14:textId="77777777" w:rsidTr="000D681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2592" w14:textId="2243EA0B" w:rsidR="008E68D1" w:rsidRPr="004C2757" w:rsidRDefault="003D39B0" w:rsidP="00165BB5">
            <w:pPr>
              <w:rPr>
                <w:rFonts w:ascii="Calibri" w:hAnsi="Calibri"/>
                <w:color w:val="000000"/>
              </w:rPr>
            </w:pPr>
            <w:bookmarkStart w:id="4" w:name="WI1525"/>
            <w:bookmarkStart w:id="5" w:name="_Toc178077075"/>
            <w:bookmarkEnd w:id="4"/>
            <w:r w:rsidRPr="004C2757">
              <w:rPr>
                <w:rStyle w:val="Kop2Char"/>
              </w:rPr>
              <w:t>S</w:t>
            </w:r>
            <w:r w:rsidR="00820A07">
              <w:rPr>
                <w:rStyle w:val="Kop2Char"/>
              </w:rPr>
              <w:t>ERVICE</w:t>
            </w:r>
            <w:r w:rsidR="00E45B0B" w:rsidRPr="004C2757">
              <w:rPr>
                <w:rStyle w:val="Kop2Char"/>
              </w:rPr>
              <w:t xml:space="preserve">: </w:t>
            </w:r>
            <w:r w:rsidR="00165BB5" w:rsidRPr="004C2757">
              <w:rPr>
                <w:rStyle w:val="Kop2Char"/>
              </w:rPr>
              <w:t>Bedrijf service test</w:t>
            </w:r>
            <w:r w:rsidR="00E45B0B" w:rsidRPr="004C2757">
              <w:rPr>
                <w:rStyle w:val="Kop2Char"/>
              </w:rPr>
              <w:t xml:space="preserve"> </w:t>
            </w:r>
            <w:proofErr w:type="gramStart"/>
            <w:r w:rsidR="00165BB5" w:rsidRPr="004C2757">
              <w:rPr>
                <w:rStyle w:val="Kop2Char"/>
              </w:rPr>
              <w:t>sjablonen</w:t>
            </w:r>
            <w:r w:rsidR="00E45B0B" w:rsidRPr="004C2757">
              <w:rPr>
                <w:rStyle w:val="Kop2Char"/>
              </w:rPr>
              <w:t>(</w:t>
            </w:r>
            <w:proofErr w:type="gramEnd"/>
            <w:r w:rsidR="00617848" w:rsidRPr="004C2757">
              <w:rPr>
                <w:rStyle w:val="Kop2Char"/>
              </w:rPr>
              <w:t>1</w:t>
            </w:r>
            <w:r w:rsidR="00165BB5" w:rsidRPr="004C2757">
              <w:rPr>
                <w:rStyle w:val="Kop2Char"/>
              </w:rPr>
              <w:t>525</w:t>
            </w:r>
            <w:r w:rsidR="00E45B0B" w:rsidRPr="004C2757">
              <w:rPr>
                <w:rStyle w:val="Kop2Char"/>
              </w:rPr>
              <w:t>)</w:t>
            </w:r>
            <w:bookmarkEnd w:id="5"/>
            <w:r w:rsidR="000D6814" w:rsidRPr="004C2757">
              <w:rPr>
                <w:b/>
                <w:lang w:eastAsia="ja-JP"/>
              </w:rPr>
              <w:br/>
            </w:r>
            <w:r w:rsidR="004C2757" w:rsidRPr="004C2757">
              <w:rPr>
                <w:rFonts w:ascii="Calibri" w:hAnsi="Calibri"/>
                <w:color w:val="000000"/>
              </w:rPr>
              <w:t>In het venster van</w:t>
            </w:r>
            <w:r w:rsidR="004C2757">
              <w:rPr>
                <w:rFonts w:ascii="Calibri" w:hAnsi="Calibri"/>
                <w:color w:val="000000"/>
              </w:rPr>
              <w:t xml:space="preserve"> de service test sjablonen hebben we het type van het veld Bedrijf gewijzigd van Tekst naar Optie. Op die manier moet je niet langer de naam van het bedrijf waarvoor de </w:t>
            </w:r>
            <w:r w:rsidR="00C5267B">
              <w:rPr>
                <w:rFonts w:ascii="Calibri" w:hAnsi="Calibri"/>
                <w:color w:val="000000"/>
              </w:rPr>
              <w:t>test sjablonen bedoeld zijn manueel gaan intikken maar kunt u die voortaan selecteren uit een lijst.</w:t>
            </w:r>
          </w:p>
          <w:p w14:paraId="3CA1A15D" w14:textId="0160F8AC" w:rsidR="00FE6BF2" w:rsidRDefault="00226C78" w:rsidP="00CB5AB9">
            <w:pPr>
              <w:rPr>
                <w:rFonts w:ascii="Calibri" w:hAnsi="Calibri"/>
                <w:color w:val="000000"/>
              </w:rPr>
            </w:pPr>
            <w:r w:rsidRPr="00226C78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00309ACE" wp14:editId="63AF8CC7">
                  <wp:extent cx="5934903" cy="2629267"/>
                  <wp:effectExtent l="0" t="0" r="8890" b="0"/>
                  <wp:docPr id="80611698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1169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903" cy="262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8DAFB" w14:textId="234DBA61" w:rsidR="00C51BD9" w:rsidRDefault="001918DA" w:rsidP="001905F5">
            <w:pPr>
              <w:rPr>
                <w:rFonts w:ascii="Calibri" w:hAnsi="Calibri"/>
                <w:color w:val="000000"/>
              </w:rPr>
            </w:pPr>
            <w:bookmarkStart w:id="6" w:name="WI6048"/>
            <w:bookmarkStart w:id="7" w:name="_Toc178077076"/>
            <w:bookmarkEnd w:id="6"/>
            <w:r>
              <w:rPr>
                <w:rStyle w:val="Kop2Char"/>
              </w:rPr>
              <w:t>SERVICE</w:t>
            </w:r>
            <w:r w:rsidR="00BC197B" w:rsidRPr="00AD681E">
              <w:rPr>
                <w:rStyle w:val="Kop2Char"/>
              </w:rPr>
              <w:t xml:space="preserve">: </w:t>
            </w:r>
            <w:r w:rsidR="001905F5">
              <w:rPr>
                <w:rStyle w:val="Kop2Char"/>
              </w:rPr>
              <w:t xml:space="preserve">wijzigen geboekte servicefactuur </w:t>
            </w:r>
            <w:r w:rsidR="0080493D" w:rsidRPr="00AD681E">
              <w:rPr>
                <w:rStyle w:val="Kop2Char"/>
              </w:rPr>
              <w:t>(</w:t>
            </w:r>
            <w:r w:rsidR="001905F5">
              <w:rPr>
                <w:rStyle w:val="Kop2Char"/>
              </w:rPr>
              <w:t>6048</w:t>
            </w:r>
            <w:r w:rsidR="00BC197B" w:rsidRPr="00AD681E">
              <w:rPr>
                <w:rStyle w:val="Kop2Char"/>
              </w:rPr>
              <w:t>)</w:t>
            </w:r>
            <w:bookmarkEnd w:id="7"/>
            <w:r w:rsidR="00BC197B" w:rsidRPr="00AD681E">
              <w:rPr>
                <w:b/>
                <w:lang w:eastAsia="ja-JP"/>
              </w:rPr>
              <w:br/>
            </w:r>
            <w:r w:rsidR="001905F5">
              <w:rPr>
                <w:rFonts w:ascii="Calibri" w:hAnsi="Calibri"/>
                <w:color w:val="000000"/>
              </w:rPr>
              <w:t xml:space="preserve">Voortaan kunt u </w:t>
            </w:r>
            <w:r w:rsidR="000435E4">
              <w:rPr>
                <w:rFonts w:ascii="Calibri" w:hAnsi="Calibri"/>
                <w:color w:val="000000"/>
              </w:rPr>
              <w:t>onderstaande velden</w:t>
            </w:r>
            <w:r w:rsidR="001905F5">
              <w:rPr>
                <w:rFonts w:ascii="Calibri" w:hAnsi="Calibri"/>
                <w:color w:val="000000"/>
              </w:rPr>
              <w:t xml:space="preserve"> op een servicefactuur </w:t>
            </w:r>
            <w:r w:rsidR="000E37AE">
              <w:rPr>
                <w:rFonts w:ascii="Calibri" w:hAnsi="Calibri"/>
                <w:color w:val="000000"/>
              </w:rPr>
              <w:t xml:space="preserve">wijzigen ondanks te feit dat ze </w:t>
            </w:r>
            <w:proofErr w:type="gramStart"/>
            <w:r w:rsidR="000E37AE">
              <w:rPr>
                <w:rFonts w:ascii="Calibri" w:hAnsi="Calibri"/>
                <w:color w:val="000000"/>
              </w:rPr>
              <w:t>reeds</w:t>
            </w:r>
            <w:proofErr w:type="gramEnd"/>
            <w:r w:rsidR="000E37AE">
              <w:rPr>
                <w:rFonts w:ascii="Calibri" w:hAnsi="Calibri"/>
                <w:color w:val="000000"/>
              </w:rPr>
              <w:t xml:space="preserve"> geboekt </w:t>
            </w:r>
            <w:r w:rsidR="001C1B7F">
              <w:rPr>
                <w:rFonts w:ascii="Calibri" w:hAnsi="Calibri"/>
                <w:color w:val="000000"/>
              </w:rPr>
              <w:t>is</w:t>
            </w:r>
            <w:r w:rsidR="000E37AE">
              <w:rPr>
                <w:rFonts w:ascii="Calibri" w:hAnsi="Calibri"/>
                <w:color w:val="000000"/>
              </w:rPr>
              <w:t>.</w:t>
            </w:r>
          </w:p>
          <w:p w14:paraId="7387050A" w14:textId="3F53BCE2" w:rsidR="001905F5" w:rsidRDefault="001905F5" w:rsidP="001905F5">
            <w:pPr>
              <w:pStyle w:val="Lijstalinea"/>
              <w:numPr>
                <w:ilvl w:val="0"/>
                <w:numId w:val="47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Uw referentie </w:t>
            </w:r>
          </w:p>
          <w:p w14:paraId="38318DFC" w14:textId="576D827A" w:rsidR="001905F5" w:rsidRPr="001905F5" w:rsidRDefault="001905F5" w:rsidP="001905F5">
            <w:pPr>
              <w:pStyle w:val="Lijstalinea"/>
              <w:numPr>
                <w:ilvl w:val="0"/>
                <w:numId w:val="47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Onze referentie</w:t>
            </w:r>
          </w:p>
          <w:p w14:paraId="6EEDF341" w14:textId="4391C577" w:rsidR="00BC197B" w:rsidRDefault="000435E4" w:rsidP="00BC19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Geboekte servicefactuur:</w:t>
            </w:r>
          </w:p>
          <w:p w14:paraId="57C00183" w14:textId="2B9AC032" w:rsidR="000435E4" w:rsidRDefault="004E68C7" w:rsidP="00BC197B">
            <w:pPr>
              <w:rPr>
                <w:rFonts w:ascii="Calibri" w:hAnsi="Calibri"/>
                <w:color w:val="000000"/>
              </w:rPr>
            </w:pPr>
            <w:r w:rsidRPr="004E68C7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 wp14:anchorId="6ACBF78F" wp14:editId="4DC10ABA">
                  <wp:extent cx="3905089" cy="1756372"/>
                  <wp:effectExtent l="0" t="0" r="635" b="0"/>
                  <wp:docPr id="214379042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79042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174" cy="17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1080B" w14:textId="565D4ED0" w:rsidR="00BC197B" w:rsidRPr="005054E0" w:rsidRDefault="000435E4" w:rsidP="00CB5AB9">
            <w:pPr>
              <w:rPr>
                <w:rFonts w:ascii="Calibri" w:hAnsi="Calibri"/>
                <w:color w:val="000000"/>
              </w:rPr>
            </w:pPr>
            <w:r w:rsidRPr="005054E0">
              <w:rPr>
                <w:rFonts w:ascii="Calibri" w:hAnsi="Calibri"/>
                <w:color w:val="000000"/>
                <w:u w:val="single"/>
              </w:rPr>
              <w:t>Opmerking</w:t>
            </w:r>
            <w:r w:rsidRPr="005054E0">
              <w:rPr>
                <w:rFonts w:ascii="Calibri" w:hAnsi="Calibri"/>
                <w:color w:val="000000"/>
              </w:rPr>
              <w:t>: uiteraard kunt u</w:t>
            </w:r>
            <w:r w:rsidR="005054E0" w:rsidRPr="005054E0">
              <w:rPr>
                <w:rFonts w:ascii="Calibri" w:hAnsi="Calibri"/>
                <w:color w:val="000000"/>
              </w:rPr>
              <w:t xml:space="preserve"> de factuur niet inhoudelijk wijzigen (bedragen, lijnen, </w:t>
            </w:r>
            <w:proofErr w:type="gramStart"/>
            <w:r w:rsidR="005054E0" w:rsidRPr="005054E0">
              <w:rPr>
                <w:rFonts w:ascii="Calibri" w:hAnsi="Calibri"/>
                <w:color w:val="000000"/>
              </w:rPr>
              <w:t>kortingen,…</w:t>
            </w:r>
            <w:proofErr w:type="gramEnd"/>
            <w:r w:rsidR="005054E0" w:rsidRPr="005054E0">
              <w:rPr>
                <w:rFonts w:ascii="Calibri" w:hAnsi="Calibri"/>
                <w:color w:val="000000"/>
              </w:rPr>
              <w:t>)</w:t>
            </w:r>
          </w:p>
          <w:p w14:paraId="5C3B3E8F" w14:textId="26F9D5F2" w:rsidR="00A60A6F" w:rsidRDefault="00A60A6F" w:rsidP="00A60A6F">
            <w:pPr>
              <w:rPr>
                <w:rFonts w:ascii="Calibri" w:hAnsi="Calibri"/>
                <w:color w:val="000000"/>
              </w:rPr>
            </w:pPr>
            <w:bookmarkStart w:id="8" w:name="WI14630"/>
            <w:bookmarkStart w:id="9" w:name="_Toc178077077"/>
            <w:bookmarkEnd w:id="8"/>
            <w:r>
              <w:rPr>
                <w:rStyle w:val="Kop2Char"/>
              </w:rPr>
              <w:t>VERKOOP</w:t>
            </w:r>
            <w:r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wijzigen geboekte verkoopfactuur en verkoopcreditnota</w:t>
            </w:r>
            <w:r w:rsidR="001C1B7F">
              <w:rPr>
                <w:rStyle w:val="Kop2Char"/>
              </w:rPr>
              <w:t xml:space="preserve"> </w:t>
            </w:r>
            <w:r w:rsidRPr="00AD681E">
              <w:rPr>
                <w:rStyle w:val="Kop2Char"/>
              </w:rPr>
              <w:t>(</w:t>
            </w:r>
            <w:r>
              <w:rPr>
                <w:rStyle w:val="Kop2Char"/>
              </w:rPr>
              <w:t>14630</w:t>
            </w:r>
            <w:r w:rsidR="001C1B7F">
              <w:rPr>
                <w:rStyle w:val="Kop2Char"/>
              </w:rPr>
              <w:t>-14631</w:t>
            </w:r>
            <w:r w:rsidRPr="00AD681E">
              <w:rPr>
                <w:rStyle w:val="Kop2Char"/>
              </w:rPr>
              <w:t>)</w:t>
            </w:r>
            <w:bookmarkEnd w:id="9"/>
            <w:r w:rsidRPr="00AD681E">
              <w:rPr>
                <w:b/>
                <w:lang w:eastAsia="ja-JP"/>
              </w:rPr>
              <w:br/>
            </w:r>
            <w:r>
              <w:rPr>
                <w:rFonts w:ascii="Calibri" w:hAnsi="Calibri"/>
                <w:color w:val="000000"/>
              </w:rPr>
              <w:t xml:space="preserve">Voortaan kunt u onderstaande velden op een </w:t>
            </w:r>
            <w:r w:rsidR="00F046B5">
              <w:rPr>
                <w:rFonts w:ascii="Calibri" w:hAnsi="Calibri"/>
                <w:color w:val="000000"/>
              </w:rPr>
              <w:t>verkoop</w:t>
            </w:r>
            <w:r>
              <w:rPr>
                <w:rFonts w:ascii="Calibri" w:hAnsi="Calibri"/>
                <w:color w:val="000000"/>
              </w:rPr>
              <w:t xml:space="preserve">factuur en </w:t>
            </w:r>
            <w:r w:rsidR="00F046B5">
              <w:rPr>
                <w:rFonts w:ascii="Calibri" w:hAnsi="Calibri"/>
                <w:color w:val="000000"/>
              </w:rPr>
              <w:t>verkoop</w:t>
            </w:r>
            <w:r>
              <w:rPr>
                <w:rFonts w:ascii="Calibri" w:hAnsi="Calibri"/>
                <w:color w:val="000000"/>
              </w:rPr>
              <w:t xml:space="preserve">creditnota wijzigen ondanks te feit dat ze </w:t>
            </w:r>
            <w:r w:rsidR="00D41378">
              <w:rPr>
                <w:rFonts w:ascii="Calibri" w:hAnsi="Calibri"/>
                <w:color w:val="000000"/>
              </w:rPr>
              <w:t>al</w:t>
            </w:r>
            <w:r>
              <w:rPr>
                <w:rFonts w:ascii="Calibri" w:hAnsi="Calibri"/>
                <w:color w:val="000000"/>
              </w:rPr>
              <w:t xml:space="preserve"> geboekt zijn.</w:t>
            </w:r>
          </w:p>
          <w:p w14:paraId="67DBEB58" w14:textId="77777777" w:rsidR="00A60A6F" w:rsidRDefault="00A60A6F" w:rsidP="00A60A6F">
            <w:pPr>
              <w:pStyle w:val="Lijstalinea"/>
              <w:numPr>
                <w:ilvl w:val="0"/>
                <w:numId w:val="47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Uw referentie </w:t>
            </w:r>
          </w:p>
          <w:p w14:paraId="138E0069" w14:textId="52D3D337" w:rsidR="00A60A6F" w:rsidRDefault="00A60A6F" w:rsidP="00A60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Geboekte </w:t>
            </w:r>
            <w:r w:rsidR="001C1B7F">
              <w:rPr>
                <w:rFonts w:ascii="Calibri" w:hAnsi="Calibri"/>
                <w:color w:val="000000"/>
              </w:rPr>
              <w:t>verkoop</w:t>
            </w:r>
            <w:r>
              <w:rPr>
                <w:rFonts w:ascii="Calibri" w:hAnsi="Calibri"/>
                <w:color w:val="000000"/>
              </w:rPr>
              <w:t>factuur:</w:t>
            </w:r>
          </w:p>
          <w:p w14:paraId="49B273AB" w14:textId="322CE3C9" w:rsidR="00A60A6F" w:rsidRDefault="00795000" w:rsidP="00A60A6F">
            <w:pPr>
              <w:rPr>
                <w:rFonts w:ascii="Calibri" w:hAnsi="Calibri"/>
                <w:color w:val="000000"/>
              </w:rPr>
            </w:pPr>
            <w:r w:rsidRPr="00795000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F2B752D" wp14:editId="13A27638">
                  <wp:extent cx="4105449" cy="2447209"/>
                  <wp:effectExtent l="0" t="0" r="0" b="0"/>
                  <wp:docPr id="140099583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99583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653" cy="245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D459D" w14:textId="63438884" w:rsidR="001C1B7F" w:rsidRDefault="001C1B7F" w:rsidP="00A60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Geboekte verkoopcreditnota:</w:t>
            </w:r>
          </w:p>
          <w:p w14:paraId="2DEB692A" w14:textId="5FB9FCA7" w:rsidR="00795000" w:rsidRDefault="005C3368" w:rsidP="00A60A6F">
            <w:pPr>
              <w:rPr>
                <w:rFonts w:ascii="Calibri" w:hAnsi="Calibri"/>
                <w:color w:val="000000"/>
              </w:rPr>
            </w:pPr>
            <w:r w:rsidRPr="005C3368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 wp14:anchorId="7D1E8B99" wp14:editId="39FF39D4">
                  <wp:extent cx="4286581" cy="2416814"/>
                  <wp:effectExtent l="0" t="0" r="0" b="2540"/>
                  <wp:docPr id="152961558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61558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4718" cy="242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89669" w14:textId="77777777" w:rsidR="00595868" w:rsidRDefault="00595868" w:rsidP="00A60A6F">
            <w:pPr>
              <w:rPr>
                <w:rFonts w:ascii="Calibri" w:hAnsi="Calibri"/>
                <w:color w:val="000000"/>
              </w:rPr>
            </w:pPr>
          </w:p>
          <w:p w14:paraId="5E0C3173" w14:textId="6C5ABE9D" w:rsidR="00A60A6F" w:rsidRPr="005054E0" w:rsidRDefault="00A60A6F" w:rsidP="00A60A6F">
            <w:pPr>
              <w:rPr>
                <w:rFonts w:ascii="Calibri" w:hAnsi="Calibri"/>
                <w:color w:val="000000"/>
              </w:rPr>
            </w:pPr>
            <w:r w:rsidRPr="005054E0">
              <w:rPr>
                <w:rFonts w:ascii="Calibri" w:hAnsi="Calibri"/>
                <w:color w:val="000000"/>
                <w:u w:val="single"/>
              </w:rPr>
              <w:t>Opmerking</w:t>
            </w:r>
            <w:r w:rsidRPr="005054E0">
              <w:rPr>
                <w:rFonts w:ascii="Calibri" w:hAnsi="Calibri"/>
                <w:color w:val="000000"/>
              </w:rPr>
              <w:t>: uiteraard kunt u de factuur</w:t>
            </w:r>
            <w:r w:rsidR="005C3368">
              <w:rPr>
                <w:rFonts w:ascii="Calibri" w:hAnsi="Calibri"/>
                <w:color w:val="000000"/>
              </w:rPr>
              <w:t>/creditnota</w:t>
            </w:r>
            <w:r w:rsidRPr="005054E0">
              <w:rPr>
                <w:rFonts w:ascii="Calibri" w:hAnsi="Calibri"/>
                <w:color w:val="000000"/>
              </w:rPr>
              <w:t xml:space="preserve"> niet inhoudelijk wijzigen (bedragen, lijnen, </w:t>
            </w:r>
            <w:proofErr w:type="gramStart"/>
            <w:r w:rsidRPr="005054E0">
              <w:rPr>
                <w:rFonts w:ascii="Calibri" w:hAnsi="Calibri"/>
                <w:color w:val="000000"/>
              </w:rPr>
              <w:t>kortingen,…</w:t>
            </w:r>
            <w:proofErr w:type="gramEnd"/>
            <w:r w:rsidR="00EB0987">
              <w:rPr>
                <w:rFonts w:ascii="Calibri" w:hAnsi="Calibri"/>
                <w:color w:val="000000"/>
              </w:rPr>
              <w:t xml:space="preserve"> </w:t>
            </w:r>
            <w:r w:rsidRPr="005054E0">
              <w:rPr>
                <w:rFonts w:ascii="Calibri" w:hAnsi="Calibri"/>
                <w:color w:val="000000"/>
              </w:rPr>
              <w:t>)</w:t>
            </w:r>
          </w:p>
          <w:p w14:paraId="67BE0D96" w14:textId="77777777" w:rsidR="00A60A6F" w:rsidRDefault="00A60A6F" w:rsidP="00BB0D66">
            <w:pPr>
              <w:rPr>
                <w:rStyle w:val="Kop2Char"/>
              </w:rPr>
            </w:pPr>
          </w:p>
          <w:p w14:paraId="2F68A2D3" w14:textId="77777777" w:rsidR="00A60A6F" w:rsidRDefault="00A60A6F" w:rsidP="00BB0D66">
            <w:pPr>
              <w:rPr>
                <w:rStyle w:val="Kop2Char"/>
              </w:rPr>
            </w:pPr>
          </w:p>
          <w:p w14:paraId="1D68E9C6" w14:textId="011C229D" w:rsidR="00396F11" w:rsidRDefault="005B32A2" w:rsidP="00BB0D66">
            <w:pPr>
              <w:rPr>
                <w:rFonts w:ascii="Calibri" w:hAnsi="Calibri"/>
                <w:color w:val="000000"/>
              </w:rPr>
            </w:pPr>
            <w:bookmarkStart w:id="10" w:name="WI6110"/>
            <w:bookmarkStart w:id="11" w:name="_Toc178077078"/>
            <w:bookmarkEnd w:id="10"/>
            <w:r>
              <w:rPr>
                <w:rStyle w:val="Kop2Char"/>
              </w:rPr>
              <w:t>SERVICE</w:t>
            </w:r>
            <w:r w:rsidR="00416762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Actie</w:t>
            </w:r>
            <w:r w:rsidR="00BB0D66">
              <w:rPr>
                <w:rStyle w:val="Kop2Char"/>
              </w:rPr>
              <w:t>knop ‘Servicecontractplanningsregels</w:t>
            </w:r>
            <w:proofErr w:type="gramStart"/>
            <w:r w:rsidR="00BB0D66">
              <w:rPr>
                <w:rStyle w:val="Kop2Char"/>
              </w:rPr>
              <w:t xml:space="preserve">’ </w:t>
            </w:r>
            <w:r w:rsidR="00416762">
              <w:rPr>
                <w:rStyle w:val="Kop2Char"/>
              </w:rPr>
              <w:t xml:space="preserve"> </w:t>
            </w:r>
            <w:r w:rsidR="00BB0D66">
              <w:rPr>
                <w:rStyle w:val="Kop2Char"/>
              </w:rPr>
              <w:t>op</w:t>
            </w:r>
            <w:proofErr w:type="gramEnd"/>
            <w:r w:rsidR="00BB0D66">
              <w:rPr>
                <w:rStyle w:val="Kop2Char"/>
              </w:rPr>
              <w:t xml:space="preserve"> servicecontractkaart</w:t>
            </w:r>
            <w:r w:rsidR="00416762" w:rsidRPr="00AD681E">
              <w:rPr>
                <w:rStyle w:val="Kop2Char"/>
              </w:rPr>
              <w:t>(</w:t>
            </w:r>
            <w:r w:rsidR="00BB0D66">
              <w:rPr>
                <w:rStyle w:val="Kop2Char"/>
              </w:rPr>
              <w:t>6110</w:t>
            </w:r>
            <w:r w:rsidR="00416762" w:rsidRPr="00AD681E">
              <w:rPr>
                <w:rStyle w:val="Kop2Char"/>
              </w:rPr>
              <w:t>)</w:t>
            </w:r>
            <w:bookmarkEnd w:id="11"/>
            <w:r w:rsidR="00416762" w:rsidRPr="00AD681E">
              <w:rPr>
                <w:b/>
                <w:lang w:eastAsia="ja-JP"/>
              </w:rPr>
              <w:br/>
            </w:r>
            <w:r w:rsidR="00BB0D66">
              <w:rPr>
                <w:rFonts w:ascii="Calibri" w:hAnsi="Calibri"/>
                <w:color w:val="000000"/>
              </w:rPr>
              <w:t>Op de kaart van een servicecontract</w:t>
            </w:r>
            <w:r w:rsidR="00FF7014">
              <w:rPr>
                <w:rFonts w:ascii="Calibri" w:hAnsi="Calibri"/>
                <w:color w:val="000000"/>
              </w:rPr>
              <w:t xml:space="preserve"> is er in het lint van de Regels een</w:t>
            </w:r>
            <w:r w:rsidR="00A333F7">
              <w:rPr>
                <w:rFonts w:ascii="Calibri" w:hAnsi="Calibri"/>
                <w:color w:val="000000"/>
              </w:rPr>
              <w:t xml:space="preserve"> actieknop ‘Servicecontractplanningsregels’ die </w:t>
            </w:r>
            <w:r w:rsidR="00B13B7C">
              <w:rPr>
                <w:rFonts w:ascii="Calibri" w:hAnsi="Calibri"/>
                <w:color w:val="000000"/>
              </w:rPr>
              <w:t>u voor de geselecteerde regel bij de planningsregels brengt. Deze knop stond vroeger onder de groep ‘Beheren’</w:t>
            </w:r>
            <w:r w:rsidR="00F537BC">
              <w:rPr>
                <w:rFonts w:ascii="Calibri" w:hAnsi="Calibri"/>
                <w:color w:val="000000"/>
              </w:rPr>
              <w:t>. Vanaf deze release is de knop terug te vinden onder de groep ‘Regel’ waar hij intuïtief thuis hoort.</w:t>
            </w:r>
          </w:p>
          <w:p w14:paraId="0A7F72B8" w14:textId="0409B739" w:rsidR="00853DA8" w:rsidRDefault="005B32A2" w:rsidP="00CB5AB9">
            <w:pPr>
              <w:rPr>
                <w:rFonts w:ascii="Calibri" w:hAnsi="Calibri"/>
                <w:color w:val="000000"/>
              </w:rPr>
            </w:pPr>
            <w:r w:rsidRPr="005B32A2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03C6A6E7" wp14:editId="76FDB14C">
                  <wp:extent cx="5096586" cy="809738"/>
                  <wp:effectExtent l="0" t="0" r="8890" b="9525"/>
                  <wp:docPr id="100165373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5373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86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33007" w14:textId="07CD2128" w:rsidR="00E45B0B" w:rsidRPr="00396F11" w:rsidRDefault="00E45B0B" w:rsidP="005B32A2">
            <w:pPr>
              <w:rPr>
                <w:b/>
                <w:lang w:eastAsia="ja-JP"/>
              </w:rPr>
            </w:pPr>
          </w:p>
        </w:tc>
      </w:tr>
      <w:tr w:rsidR="00E45B0B" w:rsidRPr="000D6814" w14:paraId="1804BE9D" w14:textId="77777777" w:rsidTr="00CE52A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BAB47" w14:textId="58FFC9E1" w:rsidR="00C1668F" w:rsidRPr="00BD01A9" w:rsidRDefault="00007407" w:rsidP="00BA1D83">
            <w:pPr>
              <w:rPr>
                <w:rStyle w:val="Kop2Char"/>
                <w:rFonts w:eastAsia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bookmarkStart w:id="12" w:name="WI14294"/>
            <w:bookmarkStart w:id="13" w:name="_Toc178077079"/>
            <w:bookmarkEnd w:id="12"/>
            <w:r>
              <w:rPr>
                <w:rStyle w:val="Kop2Char"/>
              </w:rPr>
              <w:lastRenderedPageBreak/>
              <w:t>MASTERDATA</w:t>
            </w:r>
            <w:r w:rsidR="00C6542F" w:rsidRPr="00AD681E">
              <w:rPr>
                <w:rStyle w:val="Kop2Char"/>
              </w:rPr>
              <w:t>:</w:t>
            </w:r>
            <w:r w:rsidR="00C6542F">
              <w:rPr>
                <w:rStyle w:val="Kop2Char"/>
              </w:rPr>
              <w:t xml:space="preserve"> Verzendadres</w:t>
            </w:r>
            <w:r w:rsidR="00BF7DB0">
              <w:rPr>
                <w:rStyle w:val="Kop2Char"/>
              </w:rPr>
              <w:t xml:space="preserve"> overzicht</w:t>
            </w:r>
            <w:r w:rsidR="00C6542F">
              <w:rPr>
                <w:rStyle w:val="Kop2Char"/>
              </w:rPr>
              <w:t xml:space="preserve"> - Uitbreiding kolom </w:t>
            </w:r>
            <w:r w:rsidR="00C6542F" w:rsidRPr="00AD681E">
              <w:rPr>
                <w:rStyle w:val="Kop2Char"/>
              </w:rPr>
              <w:t>(</w:t>
            </w:r>
            <w:r w:rsidR="00C6542F">
              <w:rPr>
                <w:rStyle w:val="Kop2Char"/>
              </w:rPr>
              <w:t>1429</w:t>
            </w:r>
            <w:r w:rsidR="00BF7DB0">
              <w:rPr>
                <w:rStyle w:val="Kop2Char"/>
              </w:rPr>
              <w:t>4</w:t>
            </w:r>
            <w:r w:rsidR="00C6542F" w:rsidRPr="00AD681E">
              <w:rPr>
                <w:rStyle w:val="Kop2Char"/>
              </w:rPr>
              <w:t>)</w:t>
            </w:r>
            <w:bookmarkEnd w:id="13"/>
            <w:r w:rsidR="00C6542F" w:rsidRPr="00AD681E">
              <w:rPr>
                <w:b/>
                <w:lang w:eastAsia="ja-JP"/>
              </w:rPr>
              <w:br/>
            </w:r>
            <w:r w:rsidR="00C6542F">
              <w:rPr>
                <w:shd w:val="clear" w:color="auto" w:fill="FFFFFF"/>
              </w:rPr>
              <w:t>In het</w:t>
            </w:r>
            <w:r w:rsidR="00BF7DB0">
              <w:rPr>
                <w:shd w:val="clear" w:color="auto" w:fill="FFFFFF"/>
              </w:rPr>
              <w:t xml:space="preserve"> overzicht van de verzendadressen (vanuit de klantenkaart) werd het veld </w:t>
            </w:r>
            <w:r w:rsidR="00C1668F">
              <w:rPr>
                <w:shd w:val="clear" w:color="auto" w:fill="FFFFFF"/>
              </w:rPr>
              <w:t xml:space="preserve">Werfcontactnr. </w:t>
            </w:r>
            <w:proofErr w:type="gramStart"/>
            <w:r w:rsidR="00C1668F">
              <w:rPr>
                <w:shd w:val="clear" w:color="auto" w:fill="FFFFFF"/>
              </w:rPr>
              <w:t>toegevoegd</w:t>
            </w:r>
            <w:proofErr w:type="gramEnd"/>
            <w:r w:rsidR="009D5060">
              <w:rPr>
                <w:shd w:val="clear" w:color="auto" w:fill="FFFFFF"/>
              </w:rPr>
              <w:t xml:space="preserve"> als tweede kolom:</w:t>
            </w:r>
            <w:r w:rsidR="00BD01A9">
              <w:rPr>
                <w:shd w:val="clear" w:color="auto" w:fill="FFFFFF"/>
              </w:rPr>
              <w:br/>
            </w:r>
            <w:r w:rsidR="00BD01A9" w:rsidRPr="00C1668F">
              <w:rPr>
                <w:rStyle w:val="Kop2Char"/>
                <w:noProof/>
              </w:rPr>
              <w:drawing>
                <wp:inline distT="0" distB="0" distL="0" distR="0" wp14:anchorId="65C7025B" wp14:editId="1EB23C72">
                  <wp:extent cx="3334558" cy="1236818"/>
                  <wp:effectExtent l="0" t="0" r="0" b="1905"/>
                  <wp:docPr id="78016556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6556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077" cy="124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1BF2D2" w14:textId="77777777" w:rsidR="00BA1D83" w:rsidRDefault="00BA1D83" w:rsidP="00AE61A3">
            <w:pPr>
              <w:rPr>
                <w:rStyle w:val="Kop2Char"/>
              </w:rPr>
            </w:pPr>
          </w:p>
          <w:p w14:paraId="1EDC73DB" w14:textId="55ABFD7E" w:rsidR="001F2AEC" w:rsidRDefault="001F2AEC" w:rsidP="00AE61A3">
            <w:pPr>
              <w:rPr>
                <w:shd w:val="clear" w:color="auto" w:fill="FFFFFF"/>
              </w:rPr>
            </w:pPr>
            <w:bookmarkStart w:id="14" w:name="WI14293"/>
            <w:bookmarkStart w:id="15" w:name="_Toc178077080"/>
            <w:bookmarkEnd w:id="14"/>
            <w:r>
              <w:rPr>
                <w:rStyle w:val="Kop2Char"/>
              </w:rPr>
              <w:lastRenderedPageBreak/>
              <w:t>CONTACT</w:t>
            </w:r>
            <w:r w:rsidRPr="00AD681E">
              <w:rPr>
                <w:rStyle w:val="Kop2Char"/>
              </w:rPr>
              <w:t>:</w:t>
            </w:r>
            <w:r>
              <w:rPr>
                <w:rStyle w:val="Kop2Char"/>
              </w:rPr>
              <w:t xml:space="preserve"> Contact zoeken venster - Uitbreiding kolom </w:t>
            </w:r>
            <w:r w:rsidRPr="00AD681E">
              <w:rPr>
                <w:rStyle w:val="Kop2Char"/>
              </w:rPr>
              <w:t>(</w:t>
            </w:r>
            <w:r>
              <w:rPr>
                <w:rStyle w:val="Kop2Char"/>
              </w:rPr>
              <w:t>14293</w:t>
            </w:r>
            <w:r w:rsidRPr="00AD681E">
              <w:rPr>
                <w:rStyle w:val="Kop2Char"/>
              </w:rPr>
              <w:t>)</w:t>
            </w:r>
            <w:bookmarkEnd w:id="15"/>
            <w:r w:rsidRPr="00AD681E">
              <w:rPr>
                <w:b/>
                <w:lang w:eastAsia="ja-JP"/>
              </w:rPr>
              <w:br/>
            </w:r>
            <w:r>
              <w:rPr>
                <w:shd w:val="clear" w:color="auto" w:fill="FFFFFF"/>
              </w:rPr>
              <w:t>In het venster</w:t>
            </w:r>
            <w:r w:rsidR="00DA4373">
              <w:rPr>
                <w:shd w:val="clear" w:color="auto" w:fill="FFFFFF"/>
              </w:rPr>
              <w:t xml:space="preserve"> werd het veld Verzendcode beschikbaar </w:t>
            </w:r>
            <w:r w:rsidR="00CA77E8">
              <w:rPr>
                <w:shd w:val="clear" w:color="auto" w:fill="FFFFFF"/>
              </w:rPr>
              <w:t xml:space="preserve">gemaakt om via personalisatie </w:t>
            </w:r>
            <w:proofErr w:type="gramStart"/>
            <w:r w:rsidR="00CA77E8">
              <w:rPr>
                <w:shd w:val="clear" w:color="auto" w:fill="FFFFFF"/>
              </w:rPr>
              <w:t>toe  te</w:t>
            </w:r>
            <w:proofErr w:type="gramEnd"/>
            <w:r w:rsidR="00CA77E8">
              <w:rPr>
                <w:shd w:val="clear" w:color="auto" w:fill="FFFFFF"/>
              </w:rPr>
              <w:t xml:space="preserve"> voegen.</w:t>
            </w:r>
            <w:r w:rsidR="00BD01A9">
              <w:rPr>
                <w:shd w:val="clear" w:color="auto" w:fill="FFFFFF"/>
              </w:rPr>
              <w:br/>
            </w:r>
            <w:r w:rsidR="00BD01A9" w:rsidRPr="001C0672">
              <w:rPr>
                <w:rStyle w:val="Kop2Char"/>
                <w:noProof/>
              </w:rPr>
              <w:drawing>
                <wp:inline distT="0" distB="0" distL="0" distR="0" wp14:anchorId="4228B758" wp14:editId="2F0E8C60">
                  <wp:extent cx="5941060" cy="958850"/>
                  <wp:effectExtent l="0" t="0" r="2540" b="0"/>
                  <wp:docPr id="186035411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35411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6574D" w14:textId="6030AEBB" w:rsidR="00CA77E8" w:rsidRDefault="00CA77E8" w:rsidP="00AD14BC">
            <w:pPr>
              <w:rPr>
                <w:rStyle w:val="Kop2Char"/>
              </w:rPr>
            </w:pPr>
          </w:p>
          <w:p w14:paraId="2AD48228" w14:textId="5925EC05" w:rsidR="00B941BD" w:rsidRDefault="00E63619" w:rsidP="00AD14B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bookmarkStart w:id="16" w:name="WI14623"/>
            <w:bookmarkStart w:id="17" w:name="_Toc178077081"/>
            <w:bookmarkEnd w:id="16"/>
            <w:r>
              <w:rPr>
                <w:rStyle w:val="Kop2Char"/>
              </w:rPr>
              <w:t>CONTACT</w:t>
            </w:r>
            <w:r w:rsidRPr="00AD681E">
              <w:rPr>
                <w:rStyle w:val="Kop2Char"/>
              </w:rPr>
              <w:t>:</w:t>
            </w:r>
            <w:r w:rsidR="00A57665">
              <w:rPr>
                <w:rStyle w:val="Kop2Char"/>
              </w:rPr>
              <w:t xml:space="preserve"> Contact zoeken venster </w:t>
            </w:r>
            <w:r w:rsidR="00092164">
              <w:rPr>
                <w:rStyle w:val="Kop2Char"/>
              </w:rPr>
              <w:t xml:space="preserve">- </w:t>
            </w:r>
            <w:r>
              <w:rPr>
                <w:rStyle w:val="Kop2Char"/>
              </w:rPr>
              <w:t>Uitbreiding infoboxen</w:t>
            </w:r>
            <w:r w:rsidR="00A57665">
              <w:rPr>
                <w:rStyle w:val="Kop2Char"/>
              </w:rPr>
              <w:t xml:space="preserve"> </w:t>
            </w:r>
            <w:r w:rsidRPr="00AD681E">
              <w:rPr>
                <w:rStyle w:val="Kop2Char"/>
              </w:rPr>
              <w:t>(</w:t>
            </w:r>
            <w:r w:rsidR="00092164">
              <w:rPr>
                <w:rStyle w:val="Kop2Char"/>
              </w:rPr>
              <w:t>14623</w:t>
            </w:r>
            <w:r w:rsidRPr="00AD681E">
              <w:rPr>
                <w:rStyle w:val="Kop2Char"/>
              </w:rPr>
              <w:t>)</w:t>
            </w:r>
            <w:bookmarkEnd w:id="17"/>
            <w:r w:rsidRPr="00AD681E">
              <w:rPr>
                <w:b/>
                <w:lang w:eastAsia="ja-JP"/>
              </w:rPr>
              <w:br/>
            </w:r>
            <w:r w:rsidR="0009216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In het venster ‘Contact </w:t>
            </w:r>
            <w:proofErr w:type="gramStart"/>
            <w:r w:rsidR="0009216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zoeken‘ werden</w:t>
            </w:r>
            <w:proofErr w:type="gramEnd"/>
            <w:r w:rsidR="0009216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de infoboxen uitgebreid als volgt:</w:t>
            </w:r>
          </w:p>
          <w:p w14:paraId="3FF2BF1C" w14:textId="3C0B54AB" w:rsidR="00DF369E" w:rsidRDefault="00DF369E" w:rsidP="00DF369E">
            <w:pPr>
              <w:pStyle w:val="Lijstalinea"/>
              <w:numPr>
                <w:ilvl w:val="0"/>
                <w:numId w:val="47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Infobox ‘Actief’</w:t>
            </w:r>
          </w:p>
          <w:p w14:paraId="5E4ADA25" w14:textId="6698361C" w:rsidR="000E4A0A" w:rsidRPr="000E4A0A" w:rsidRDefault="000E4A0A" w:rsidP="000E4A0A">
            <w:pPr>
              <w:pStyle w:val="Lijstalinea"/>
              <w:numPr>
                <w:ilvl w:val="1"/>
                <w:numId w:val="47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</w:rPr>
              <w:t>Projectoffertes Calculatie</w:t>
            </w:r>
          </w:p>
          <w:p w14:paraId="034126C0" w14:textId="1CBBC61A" w:rsidR="000E4A0A" w:rsidRDefault="00F664CC" w:rsidP="000E4A0A">
            <w:pPr>
              <w:pStyle w:val="Lijstalinea"/>
              <w:numPr>
                <w:ilvl w:val="1"/>
                <w:numId w:val="47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</w:rPr>
              <w:t>Projectorders Calculatie</w:t>
            </w:r>
          </w:p>
          <w:p w14:paraId="58FCBB37" w14:textId="19E2BA23" w:rsidR="00DF369E" w:rsidRDefault="00DF369E" w:rsidP="00DF369E">
            <w:pPr>
              <w:pStyle w:val="Lijstalinea"/>
              <w:numPr>
                <w:ilvl w:val="0"/>
                <w:numId w:val="47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Infobox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‘ Afgesloten</w:t>
            </w:r>
            <w:proofErr w:type="gram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’</w:t>
            </w:r>
          </w:p>
          <w:p w14:paraId="4411AD9B" w14:textId="77777777" w:rsidR="00F664CC" w:rsidRPr="000E4A0A" w:rsidRDefault="00F664CC" w:rsidP="00F664CC">
            <w:pPr>
              <w:pStyle w:val="Lijstalinea"/>
              <w:numPr>
                <w:ilvl w:val="1"/>
                <w:numId w:val="47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</w:rPr>
              <w:t>Projectoffertes Calculatie</w:t>
            </w:r>
          </w:p>
          <w:p w14:paraId="753DEE7E" w14:textId="77777777" w:rsidR="00F664CC" w:rsidRDefault="00F664CC" w:rsidP="00F664CC">
            <w:pPr>
              <w:pStyle w:val="Lijstalinea"/>
              <w:numPr>
                <w:ilvl w:val="1"/>
                <w:numId w:val="47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</w:rPr>
              <w:t>Projectorders Calculatie</w:t>
            </w:r>
          </w:p>
          <w:p w14:paraId="542E872D" w14:textId="51CA9FB5" w:rsidR="00092164" w:rsidRPr="00CB5AB9" w:rsidRDefault="0069451E" w:rsidP="0069451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9451E">
              <w:rPr>
                <w:rFonts w:ascii="Segoe UI" w:hAnsi="Segoe UI" w:cs="Segoe UI"/>
                <w:noProof/>
                <w:color w:val="000000"/>
                <w:sz w:val="21"/>
                <w:szCs w:val="21"/>
                <w:shd w:val="clear" w:color="auto" w:fill="FFFFFF"/>
              </w:rPr>
              <w:drawing>
                <wp:inline distT="0" distB="0" distL="0" distR="0" wp14:anchorId="655DB6F9" wp14:editId="57414E97">
                  <wp:extent cx="3505689" cy="3943900"/>
                  <wp:effectExtent l="0" t="0" r="0" b="0"/>
                  <wp:docPr id="23198512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8512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689" cy="394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A06" w:rsidRPr="000D6814" w14:paraId="76A8D896" w14:textId="77777777" w:rsidTr="00CE52A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E953" w14:textId="641EC527" w:rsidR="00055A06" w:rsidRDefault="008D5C05" w:rsidP="00CB5AB9">
            <w:pPr>
              <w:rPr>
                <w:rStyle w:val="Kop2Char"/>
              </w:rPr>
            </w:pPr>
            <w:bookmarkStart w:id="18" w:name="WI5717"/>
            <w:bookmarkStart w:id="19" w:name="_Toc178077082"/>
            <w:bookmarkEnd w:id="18"/>
            <w:r>
              <w:rPr>
                <w:rStyle w:val="Kop2Char"/>
              </w:rPr>
              <w:lastRenderedPageBreak/>
              <w:t>SERVICE</w:t>
            </w:r>
            <w:r w:rsidRPr="00AD681E">
              <w:rPr>
                <w:rStyle w:val="Kop2Char"/>
              </w:rPr>
              <w:t>:</w:t>
            </w:r>
            <w:r>
              <w:rPr>
                <w:rStyle w:val="Kop2Char"/>
              </w:rPr>
              <w:t xml:space="preserve"> Afdruk </w:t>
            </w:r>
            <w:proofErr w:type="spellStart"/>
            <w:r>
              <w:rPr>
                <w:rStyle w:val="Kop2Char"/>
              </w:rPr>
              <w:t>Contractserviceorders</w:t>
            </w:r>
            <w:proofErr w:type="spellEnd"/>
            <w:r>
              <w:rPr>
                <w:rStyle w:val="Kop2Char"/>
              </w:rPr>
              <w:t xml:space="preserve"> - Controle </w:t>
            </w:r>
            <w:r w:rsidRPr="00AD681E">
              <w:rPr>
                <w:rStyle w:val="Kop2Char"/>
              </w:rPr>
              <w:t>(</w:t>
            </w:r>
            <w:r w:rsidR="00F82539">
              <w:rPr>
                <w:rStyle w:val="Kop2Char"/>
              </w:rPr>
              <w:t>5717</w:t>
            </w:r>
            <w:r w:rsidRPr="00AD681E">
              <w:rPr>
                <w:rStyle w:val="Kop2Char"/>
              </w:rPr>
              <w:t>)</w:t>
            </w:r>
            <w:bookmarkEnd w:id="19"/>
            <w:r w:rsidRPr="00AD681E">
              <w:rPr>
                <w:b/>
                <w:lang w:eastAsia="ja-JP"/>
              </w:rPr>
              <w:br/>
            </w:r>
            <w:r w:rsidR="0017522C" w:rsidRPr="0017522C">
              <w:t>Er werd een extra variant gemaakt van de afdruk</w:t>
            </w:r>
            <w:r w:rsidR="00467E28">
              <w:t xml:space="preserve"> Contract Serviceorder </w:t>
            </w:r>
            <w:r w:rsidR="00B80C32">
              <w:t>–</w:t>
            </w:r>
            <w:r w:rsidR="00467E28">
              <w:t xml:space="preserve"> Controle</w:t>
            </w:r>
            <w:r w:rsidR="00B80C32">
              <w:t>:</w:t>
            </w:r>
          </w:p>
        </w:tc>
      </w:tr>
    </w:tbl>
    <w:p w14:paraId="234AD2E8" w14:textId="77777777" w:rsidR="00B80C32" w:rsidRDefault="0017522C">
      <w:r w:rsidRPr="0017522C">
        <w:rPr>
          <w:noProof/>
        </w:rPr>
        <w:lastRenderedPageBreak/>
        <w:drawing>
          <wp:inline distT="0" distB="0" distL="0" distR="0" wp14:anchorId="0688705B" wp14:editId="3B4B03FD">
            <wp:extent cx="5941060" cy="868680"/>
            <wp:effectExtent l="0" t="0" r="2540" b="7620"/>
            <wp:docPr id="227552243" name="Afbeelding 1" descr="Afbeelding met tekst, Lettertype, lijn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52243" name="Afbeelding 1" descr="Afbeelding met tekst, Lettertype, lijn, schermopname&#10;&#10;Automatisch gegenereerde beschrijvi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22C">
        <w:t xml:space="preserve"> </w:t>
      </w:r>
    </w:p>
    <w:p w14:paraId="3CE7D518" w14:textId="77777777" w:rsidR="00B80C32" w:rsidRDefault="00B80C32">
      <w:r>
        <w:t>Op deze afdruk staat ook het werfadres vermeld.</w:t>
      </w:r>
    </w:p>
    <w:p w14:paraId="25765021" w14:textId="77777777" w:rsidR="009A6158" w:rsidRDefault="0021773F">
      <w:r w:rsidRPr="0021773F">
        <w:rPr>
          <w:noProof/>
        </w:rPr>
        <w:drawing>
          <wp:inline distT="0" distB="0" distL="0" distR="0" wp14:anchorId="638AC108" wp14:editId="5D1C482A">
            <wp:extent cx="5941060" cy="1855470"/>
            <wp:effectExtent l="0" t="0" r="2540" b="0"/>
            <wp:docPr id="8347772" name="Afbeelding 1" descr="Afbeelding met tekst, Lettertype, nummer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772" name="Afbeelding 1" descr="Afbeelding met tekst, Lettertype, nummer, schermopname&#10;&#10;Automatisch gegenereerde beschrijvi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773F">
        <w:t xml:space="preserve"> </w:t>
      </w:r>
    </w:p>
    <w:p w14:paraId="2BEDCB16" w14:textId="674830AB" w:rsidR="00A60398" w:rsidRDefault="009A6158">
      <w:bookmarkStart w:id="20" w:name="WI13938"/>
      <w:bookmarkStart w:id="21" w:name="_Toc178077083"/>
      <w:bookmarkEnd w:id="20"/>
      <w:r>
        <w:rPr>
          <w:rStyle w:val="Kop2Char"/>
        </w:rPr>
        <w:t>CALC</w:t>
      </w:r>
      <w:r w:rsidR="004F02F8">
        <w:rPr>
          <w:rStyle w:val="Kop2Char"/>
        </w:rPr>
        <w:t>ULATIE</w:t>
      </w:r>
      <w:r w:rsidRPr="00AD681E">
        <w:rPr>
          <w:rStyle w:val="Kop2Char"/>
        </w:rPr>
        <w:t>:</w:t>
      </w:r>
      <w:r>
        <w:rPr>
          <w:rStyle w:val="Kop2Char"/>
        </w:rPr>
        <w:t xml:space="preserve"> </w:t>
      </w:r>
      <w:r w:rsidR="004F02F8">
        <w:rPr>
          <w:rStyle w:val="Kop2Char"/>
        </w:rPr>
        <w:t>Document kopiëren</w:t>
      </w:r>
      <w:r>
        <w:rPr>
          <w:rStyle w:val="Kop2Char"/>
        </w:rPr>
        <w:t xml:space="preserve"> </w:t>
      </w:r>
      <w:r w:rsidRPr="00AD681E">
        <w:rPr>
          <w:rStyle w:val="Kop2Char"/>
        </w:rPr>
        <w:t>(</w:t>
      </w:r>
      <w:r>
        <w:rPr>
          <w:rStyle w:val="Kop2Char"/>
        </w:rPr>
        <w:t>1</w:t>
      </w:r>
      <w:r w:rsidR="004F02F8">
        <w:rPr>
          <w:rStyle w:val="Kop2Char"/>
        </w:rPr>
        <w:t>3</w:t>
      </w:r>
      <w:r w:rsidR="00590FE6">
        <w:rPr>
          <w:rStyle w:val="Kop2Char"/>
        </w:rPr>
        <w:t>938</w:t>
      </w:r>
      <w:r w:rsidR="00125CC8">
        <w:rPr>
          <w:rStyle w:val="Kop2Char"/>
        </w:rPr>
        <w:t>-13939</w:t>
      </w:r>
      <w:r w:rsidRPr="00AD681E">
        <w:rPr>
          <w:rStyle w:val="Kop2Char"/>
        </w:rPr>
        <w:t>)</w:t>
      </w:r>
      <w:bookmarkEnd w:id="21"/>
      <w:r w:rsidRPr="00AD681E">
        <w:rPr>
          <w:b/>
          <w:lang w:eastAsia="ja-JP"/>
        </w:rPr>
        <w:br/>
      </w:r>
      <w:r w:rsidR="00590FE6">
        <w:t>De functie ‘Document kopiëren…’ op de Projectofferte calculatie</w:t>
      </w:r>
      <w:r w:rsidR="00A60398">
        <w:t xml:space="preserve"> kaart werd uitgebreid als volgt:</w:t>
      </w:r>
    </w:p>
    <w:p w14:paraId="1ACCE625" w14:textId="29537525" w:rsidR="00BA772F" w:rsidRDefault="00BA772F">
      <w:r w:rsidRPr="00BA772F">
        <w:rPr>
          <w:noProof/>
        </w:rPr>
        <w:drawing>
          <wp:inline distT="0" distB="0" distL="0" distR="0" wp14:anchorId="01C1E383" wp14:editId="0641CE9E">
            <wp:extent cx="4582164" cy="1752845"/>
            <wp:effectExtent l="0" t="0" r="0" b="0"/>
            <wp:docPr id="1961614946" name="Afbeelding 1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14946" name="Afbeelding 1" descr="Afbeelding met tekst, schermopname, Lettertype, lijn&#10;&#10;Automatisch gegenereerde beschrijv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7A80" w14:textId="5A9346E6" w:rsidR="00BA772F" w:rsidRDefault="00BA772F">
      <w:r>
        <w:t>Wanneer we op bovenstaande knop klikken krijgen we onderstaande pop-up:</w:t>
      </w:r>
    </w:p>
    <w:p w14:paraId="1309FE38" w14:textId="68F91297" w:rsidR="00BA772F" w:rsidRDefault="0063450E">
      <w:r w:rsidRPr="0063450E">
        <w:rPr>
          <w:noProof/>
        </w:rPr>
        <w:lastRenderedPageBreak/>
        <w:drawing>
          <wp:inline distT="0" distB="0" distL="0" distR="0" wp14:anchorId="364B14E1" wp14:editId="40A7F19D">
            <wp:extent cx="2807410" cy="4085730"/>
            <wp:effectExtent l="0" t="0" r="0" b="0"/>
            <wp:docPr id="1668853027" name="Afbeelding 1" descr="Afbeelding met tekst, schermopname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53027" name="Afbeelding 1" descr="Afbeelding met tekst, schermopname, nummer, Lettertype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14733" cy="409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8507A" w14:textId="5D0003A2" w:rsidR="0063450E" w:rsidRDefault="0063450E">
      <w:r>
        <w:t xml:space="preserve">Als de optie ‘Kopiëren projectinformatie </w:t>
      </w:r>
      <w:r w:rsidR="005569F3">
        <w:t>is aangevinkt dan wordt voortaan ook de projectomschrijving mee overgenomen.</w:t>
      </w:r>
    </w:p>
    <w:p w14:paraId="4046BFD5" w14:textId="34AA1489" w:rsidR="005569F3" w:rsidRDefault="00DF5373">
      <w:r w:rsidRPr="00DF5373">
        <w:rPr>
          <w:noProof/>
        </w:rPr>
        <w:drawing>
          <wp:inline distT="0" distB="0" distL="0" distR="0" wp14:anchorId="7BE293C6" wp14:editId="3E4C0220">
            <wp:extent cx="5391902" cy="390580"/>
            <wp:effectExtent l="0" t="0" r="0" b="9525"/>
            <wp:docPr id="711479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798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36CB6" w14:textId="77777777" w:rsidR="00B76CE6" w:rsidRDefault="00B76CE6"/>
    <w:p w14:paraId="4CC0A26E" w14:textId="3D788A6E" w:rsidR="005569F3" w:rsidRDefault="00125CC8">
      <w:r>
        <w:t xml:space="preserve">Daarnaast </w:t>
      </w:r>
      <w:r w:rsidR="00ED42BC">
        <w:t xml:space="preserve">is er een nieuwe optie die ook </w:t>
      </w:r>
      <w:r w:rsidR="008D3BA3">
        <w:t xml:space="preserve">de dimensies </w:t>
      </w:r>
      <w:r w:rsidR="00B76CE6">
        <w:t>van</w:t>
      </w:r>
      <w:r w:rsidR="008D3BA3">
        <w:t xml:space="preserve"> het bron</w:t>
      </w:r>
      <w:r w:rsidR="00B76CE6">
        <w:t>document kopieert.</w:t>
      </w:r>
    </w:p>
    <w:p w14:paraId="78137F59" w14:textId="7C2F6B3D" w:rsidR="00B91BD7" w:rsidRDefault="00B76CE6">
      <w:r w:rsidRPr="00B76CE6">
        <w:rPr>
          <w:noProof/>
        </w:rPr>
        <w:drawing>
          <wp:inline distT="0" distB="0" distL="0" distR="0" wp14:anchorId="54FE07DA" wp14:editId="7E816F80">
            <wp:extent cx="1479954" cy="1427659"/>
            <wp:effectExtent l="0" t="0" r="6350" b="1270"/>
            <wp:docPr id="1373462175" name="Afbeelding 1" descr="Afbeelding met teks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62175" name="Afbeelding 1" descr="Afbeelding met tekst, schermopname&#10;&#10;Automatisch gegenereerde beschrijvi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82515" cy="143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7F55" w14:textId="77777777" w:rsidR="00B91BD7" w:rsidRDefault="00B91BD7"/>
    <w:p w14:paraId="6647617A" w14:textId="1CD7EEAD" w:rsidR="00B91BD7" w:rsidRDefault="00B91BD7">
      <w:bookmarkStart w:id="22" w:name="WI13796"/>
      <w:bookmarkStart w:id="23" w:name="_Toc178077084"/>
      <w:bookmarkEnd w:id="22"/>
      <w:r>
        <w:rPr>
          <w:rStyle w:val="Kop2Char"/>
        </w:rPr>
        <w:t>CALCULATIE</w:t>
      </w:r>
      <w:r w:rsidRPr="00AD681E">
        <w:rPr>
          <w:rStyle w:val="Kop2Char"/>
        </w:rPr>
        <w:t>:</w:t>
      </w:r>
      <w:r>
        <w:rPr>
          <w:rStyle w:val="Kop2Char"/>
        </w:rPr>
        <w:t xml:space="preserve"> Opmerkingslijnen - eenheidsprijs </w:t>
      </w:r>
      <w:r w:rsidRPr="00AD681E">
        <w:rPr>
          <w:rStyle w:val="Kop2Char"/>
        </w:rPr>
        <w:t>(</w:t>
      </w:r>
      <w:r w:rsidR="00D3188B">
        <w:rPr>
          <w:rStyle w:val="Kop2Char"/>
        </w:rPr>
        <w:t>13796</w:t>
      </w:r>
      <w:r w:rsidRPr="00AD681E">
        <w:rPr>
          <w:rStyle w:val="Kop2Char"/>
        </w:rPr>
        <w:t>)</w:t>
      </w:r>
      <w:bookmarkEnd w:id="23"/>
      <w:r w:rsidRPr="00AD681E">
        <w:rPr>
          <w:b/>
          <w:lang w:eastAsia="ja-JP"/>
        </w:rPr>
        <w:br/>
      </w:r>
      <w:r w:rsidR="00D3188B">
        <w:t xml:space="preserve">Een kleine aanpassing maar die wel bijdraagt tot de </w:t>
      </w:r>
      <w:r w:rsidR="00BA347A">
        <w:t xml:space="preserve">duidelijkheid! We openen een kaart van een Projectofferte calculatie en </w:t>
      </w:r>
      <w:r w:rsidR="00E34487">
        <w:t>bekijken even de regels:</w:t>
      </w:r>
    </w:p>
    <w:p w14:paraId="58ECFF9F" w14:textId="77777777" w:rsidR="00E34487" w:rsidRDefault="00B91BD7">
      <w:r w:rsidRPr="00B91BD7">
        <w:rPr>
          <w:noProof/>
        </w:rPr>
        <w:lastRenderedPageBreak/>
        <w:drawing>
          <wp:inline distT="0" distB="0" distL="0" distR="0" wp14:anchorId="34C3A3C7" wp14:editId="506EE8E7">
            <wp:extent cx="5941060" cy="807720"/>
            <wp:effectExtent l="0" t="0" r="2540" b="0"/>
            <wp:docPr id="477070158" name="Afbeelding 1" descr="Afbeelding met tekst, lijn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70158" name="Afbeelding 1" descr="Afbeelding met tekst, lijn, Lettertype, nummer&#10;&#10;Automatisch gegenereerde beschrijvi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BD7">
        <w:t xml:space="preserve"> </w:t>
      </w:r>
    </w:p>
    <w:p w14:paraId="3EEFB50C" w14:textId="77777777" w:rsidR="009F3EEF" w:rsidRDefault="00E34487">
      <w:r>
        <w:t xml:space="preserve">De kolom ‘Eenheidsprijs’ blijft </w:t>
      </w:r>
      <w:r w:rsidR="0095381D">
        <w:t>leeg in plaats van 0 voor regels van het type Opmerking. Op zich geen grote aanpassingen maar wanneer daar een 0 stond zoals vroeger het geval was werd verkeerdelijk de indruk gewekt dat de lijn nog niet onderbouwd werd.</w:t>
      </w:r>
    </w:p>
    <w:p w14:paraId="2D3C569A" w14:textId="77777777" w:rsidR="008A6430" w:rsidRDefault="008A6430"/>
    <w:p w14:paraId="35C302B5" w14:textId="77777777" w:rsidR="00822FD0" w:rsidRDefault="00352248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bookmarkStart w:id="24" w:name="WI14678"/>
      <w:bookmarkStart w:id="25" w:name="_Toc178077085"/>
      <w:bookmarkEnd w:id="24"/>
      <w:r>
        <w:rPr>
          <w:rStyle w:val="Kop2Char"/>
        </w:rPr>
        <w:t>SERVICE</w:t>
      </w:r>
      <w:r w:rsidR="009F3EEF" w:rsidRPr="00AD681E">
        <w:rPr>
          <w:rStyle w:val="Kop2Char"/>
        </w:rPr>
        <w:t>:</w:t>
      </w:r>
      <w:r w:rsidR="009F3EEF">
        <w:rPr>
          <w:rStyle w:val="Kop2Char"/>
        </w:rPr>
        <w:t xml:space="preserve"> </w:t>
      </w:r>
      <w:r>
        <w:rPr>
          <w:rStyle w:val="Kop2Char"/>
        </w:rPr>
        <w:t>O</w:t>
      </w:r>
      <w:r w:rsidR="009F3EEF">
        <w:rPr>
          <w:rStyle w:val="Kop2Char"/>
        </w:rPr>
        <w:t xml:space="preserve">verzicht </w:t>
      </w:r>
      <w:r>
        <w:rPr>
          <w:rStyle w:val="Kop2Char"/>
        </w:rPr>
        <w:t>Serviceartikelen</w:t>
      </w:r>
      <w:r w:rsidR="009F3EEF">
        <w:rPr>
          <w:rStyle w:val="Kop2Char"/>
        </w:rPr>
        <w:t>- Uitbreiding kolom</w:t>
      </w:r>
      <w:r>
        <w:rPr>
          <w:rStyle w:val="Kop2Char"/>
        </w:rPr>
        <w:t>men</w:t>
      </w:r>
      <w:r w:rsidR="009F3EEF">
        <w:rPr>
          <w:rStyle w:val="Kop2Char"/>
        </w:rPr>
        <w:t xml:space="preserve"> </w:t>
      </w:r>
      <w:r w:rsidR="009F3EEF" w:rsidRPr="00AD681E">
        <w:rPr>
          <w:rStyle w:val="Kop2Char"/>
        </w:rPr>
        <w:t>(</w:t>
      </w:r>
      <w:r w:rsidR="009F3EEF">
        <w:rPr>
          <w:rStyle w:val="Kop2Char"/>
        </w:rPr>
        <w:t>14</w:t>
      </w:r>
      <w:r>
        <w:rPr>
          <w:rStyle w:val="Kop2Char"/>
        </w:rPr>
        <w:t>678</w:t>
      </w:r>
      <w:r w:rsidR="009F3EEF" w:rsidRPr="00AD681E">
        <w:rPr>
          <w:rStyle w:val="Kop2Char"/>
        </w:rPr>
        <w:t>)</w:t>
      </w:r>
      <w:bookmarkEnd w:id="25"/>
      <w:r w:rsidR="009F3EEF" w:rsidRPr="00AD681E">
        <w:rPr>
          <w:b/>
          <w:lang w:eastAsia="ja-JP"/>
        </w:rPr>
        <w:br/>
      </w:r>
      <w:r w:rsidR="009F3EE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In het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overzicht van de service</w:t>
      </w:r>
      <w:r w:rsidR="00822FD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artikelen werden twee extra kolommen beschikbaar gesteld voor personalisatie. Let wel standaard staan de kolommen niet zichtbaar.</w:t>
      </w:r>
    </w:p>
    <w:p w14:paraId="6393386B" w14:textId="77777777" w:rsidR="002E1DDF" w:rsidRDefault="00F853A4">
      <w:r w:rsidRPr="00F853A4">
        <w:rPr>
          <w:noProof/>
        </w:rPr>
        <w:drawing>
          <wp:inline distT="0" distB="0" distL="0" distR="0" wp14:anchorId="42DBFD6A" wp14:editId="0C959983">
            <wp:extent cx="5706271" cy="2238687"/>
            <wp:effectExtent l="0" t="0" r="8890" b="9525"/>
            <wp:docPr id="1588140620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40620" name="Afbeelding 1" descr="Afbeelding met tekst, schermopname, Lettertype, nummer&#10;&#10;Automatisch gegenereerde beschrijvi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3A4">
        <w:t xml:space="preserve"> </w:t>
      </w:r>
    </w:p>
    <w:p w14:paraId="5C4618A6" w14:textId="4276C64E" w:rsidR="00AE61A3" w:rsidRDefault="002E1DDF">
      <w:proofErr w:type="gramStart"/>
      <w:r>
        <w:t>Tevens</w:t>
      </w:r>
      <w:proofErr w:type="gramEnd"/>
      <w:r>
        <w:t xml:space="preserve"> hebben we op de kaart van het serviceartikel het veld Omschrijving2 zichtbaar gemaakt onder het tabblad Algemeen (</w:t>
      </w:r>
      <w:r w:rsidR="00AE61A3">
        <w:t>M</w:t>
      </w:r>
      <w:r>
        <w:t>eer tonen</w:t>
      </w:r>
      <w:r w:rsidR="00AE61A3">
        <w:t>)</w:t>
      </w:r>
    </w:p>
    <w:p w14:paraId="1E5957D0" w14:textId="6D783036" w:rsidR="00EB5F28" w:rsidRDefault="00EB5F28">
      <w:r w:rsidRPr="00AE61A3">
        <w:rPr>
          <w:noProof/>
        </w:rPr>
        <w:drawing>
          <wp:inline distT="0" distB="0" distL="0" distR="0" wp14:anchorId="36DE7D7B" wp14:editId="1080A6E3">
            <wp:extent cx="3515216" cy="2057687"/>
            <wp:effectExtent l="0" t="0" r="9525" b="0"/>
            <wp:docPr id="672715258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15258" name="Afbeelding 1" descr="Afbeelding met tekst, schermopname, Lettertype, nummer&#10;&#10;Automatisch gegenereerde beschrijvi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EB3EB" w14:textId="77777777" w:rsidR="00EB5F28" w:rsidRDefault="00EB5F28"/>
    <w:p w14:paraId="12F0B5ED" w14:textId="7F79968D" w:rsidR="00EB5F28" w:rsidRDefault="008A6430">
      <w:pPr>
        <w:rPr>
          <w:rStyle w:val="Kop2Char"/>
        </w:rPr>
      </w:pPr>
      <w:bookmarkStart w:id="26" w:name="WI14318"/>
      <w:bookmarkStart w:id="27" w:name="_Toc178077086"/>
      <w:bookmarkEnd w:id="26"/>
      <w:r>
        <w:rPr>
          <w:rStyle w:val="Kop2Char"/>
        </w:rPr>
        <w:t>CALCULATIE</w:t>
      </w:r>
      <w:r w:rsidRPr="00AD681E">
        <w:rPr>
          <w:rStyle w:val="Kop2Char"/>
        </w:rPr>
        <w:t>:</w:t>
      </w:r>
      <w:r>
        <w:rPr>
          <w:rStyle w:val="Kop2Char"/>
        </w:rPr>
        <w:t xml:space="preserve"> </w:t>
      </w:r>
      <w:r w:rsidR="00D52D53">
        <w:rPr>
          <w:rStyle w:val="Kop2Char"/>
        </w:rPr>
        <w:t xml:space="preserve">Vertaling </w:t>
      </w:r>
      <w:r w:rsidR="004A1F87">
        <w:rPr>
          <w:rStyle w:val="Kop2Char"/>
        </w:rPr>
        <w:t xml:space="preserve">Omschrijving van standaardtekst </w:t>
      </w:r>
      <w:r w:rsidR="00D52D53">
        <w:rPr>
          <w:rStyle w:val="Kop2Char"/>
        </w:rPr>
        <w:t>op een projectofferteregel</w:t>
      </w:r>
      <w:r>
        <w:rPr>
          <w:rStyle w:val="Kop2Char"/>
        </w:rPr>
        <w:t xml:space="preserve"> </w:t>
      </w:r>
      <w:r w:rsidRPr="00AD681E">
        <w:rPr>
          <w:rStyle w:val="Kop2Char"/>
        </w:rPr>
        <w:t>(</w:t>
      </w:r>
      <w:r>
        <w:rPr>
          <w:rStyle w:val="Kop2Char"/>
        </w:rPr>
        <w:t>14318</w:t>
      </w:r>
      <w:r w:rsidRPr="00AD681E">
        <w:rPr>
          <w:rStyle w:val="Kop2Char"/>
        </w:rPr>
        <w:t>)</w:t>
      </w:r>
      <w:bookmarkEnd w:id="27"/>
    </w:p>
    <w:p w14:paraId="24C5E01F" w14:textId="1EC789B2" w:rsidR="004F1698" w:rsidRPr="0008692A" w:rsidRDefault="004F1698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0869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Via tekstuitbreiding</w:t>
      </w:r>
      <w:r w:rsidR="00443046" w:rsidRPr="000869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voor een standaardtekst kan nu de Omschrijving van een standaardtekst vertaald worden, </w:t>
      </w:r>
      <w:proofErr w:type="gramStart"/>
      <w:r w:rsidR="00443046" w:rsidRPr="000869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indien</w:t>
      </w:r>
      <w:proofErr w:type="gramEnd"/>
      <w:r w:rsidR="00443046" w:rsidRPr="000869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deze gebruikt wordt</w:t>
      </w:r>
      <w:r w:rsidR="00812CA9" w:rsidRPr="000869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op</w:t>
      </w:r>
      <w:r w:rsidR="00F87A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een</w:t>
      </w:r>
      <w:r w:rsidR="00812CA9" w:rsidRPr="000869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projectofferteregel.</w:t>
      </w:r>
    </w:p>
    <w:p w14:paraId="021A2BAC" w14:textId="633E0418" w:rsidR="00812CA9" w:rsidRPr="00294C09" w:rsidRDefault="00812CA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0869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Hierdoor hoeft men geen aparte projectoffertesjablonen meer aan te maken</w:t>
      </w:r>
      <w:r w:rsidR="00294C09" w:rsidRPr="000869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per taal omwille van de Omschrijving van een standaardtekst.</w:t>
      </w:r>
    </w:p>
    <w:p w14:paraId="47836221" w14:textId="77777777" w:rsidR="00EB5F28" w:rsidRDefault="00EB5F28"/>
    <w:p w14:paraId="59C87EC4" w14:textId="68684A87" w:rsidR="00294C09" w:rsidRDefault="00787727">
      <w:r w:rsidRPr="00787727">
        <w:rPr>
          <w:noProof/>
        </w:rPr>
        <w:drawing>
          <wp:inline distT="0" distB="0" distL="0" distR="0" wp14:anchorId="03FFFCA8" wp14:editId="5C42929E">
            <wp:extent cx="5941060" cy="2212975"/>
            <wp:effectExtent l="0" t="0" r="2540" b="0"/>
            <wp:docPr id="5084123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12308" name="Picture 1" descr="A screenshot of a comput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E1B5" w14:textId="77777777" w:rsidR="00294C09" w:rsidRDefault="00294C09"/>
    <w:p w14:paraId="168E25D3" w14:textId="19863F09" w:rsidR="00294C09" w:rsidRDefault="00F368E0">
      <w:r w:rsidRPr="00F368E0">
        <w:rPr>
          <w:noProof/>
        </w:rPr>
        <w:drawing>
          <wp:inline distT="0" distB="0" distL="0" distR="0" wp14:anchorId="4E2CE913" wp14:editId="78EF02CA">
            <wp:extent cx="5941060" cy="2944495"/>
            <wp:effectExtent l="0" t="0" r="2540" b="8255"/>
            <wp:docPr id="19233298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29833" name="Picture 1" descr="A screenshot of a computer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A713" w14:textId="77777777" w:rsidR="00294C09" w:rsidRDefault="00294C09"/>
    <w:p w14:paraId="39B8BFC8" w14:textId="77777777" w:rsidR="00294C09" w:rsidRDefault="00294C09"/>
    <w:p w14:paraId="58031831" w14:textId="138B8C76" w:rsidR="00C2756B" w:rsidRDefault="00222A89">
      <w:pPr>
        <w:rPr>
          <w:rStyle w:val="Kop2Char"/>
        </w:rPr>
      </w:pPr>
      <w:bookmarkStart w:id="28" w:name="WI14319"/>
      <w:bookmarkStart w:id="29" w:name="_Toc178077087"/>
      <w:bookmarkEnd w:id="28"/>
      <w:r w:rsidRPr="007901CC">
        <w:rPr>
          <w:rStyle w:val="Kop2Char"/>
        </w:rPr>
        <w:t>CALCULATIE</w:t>
      </w:r>
      <w:r w:rsidR="005E4CEF" w:rsidRPr="007901CC">
        <w:rPr>
          <w:rStyle w:val="Kop2Char"/>
        </w:rPr>
        <w:t>: Aanduiding</w:t>
      </w:r>
      <w:r w:rsidR="00F47089">
        <w:rPr>
          <w:rStyle w:val="Kop2Char"/>
        </w:rPr>
        <w:t>en</w:t>
      </w:r>
      <w:r w:rsidR="005E4CEF" w:rsidRPr="007901CC">
        <w:rPr>
          <w:rStyle w:val="Kop2Char"/>
        </w:rPr>
        <w:t xml:space="preserve"> voor optieregels</w:t>
      </w:r>
      <w:r w:rsidR="00F47089">
        <w:rPr>
          <w:rStyle w:val="Kop2Char"/>
        </w:rPr>
        <w:t xml:space="preserve"> toegevoegd aan dataset</w:t>
      </w:r>
      <w:r w:rsidR="005E4CEF" w:rsidRPr="007901CC">
        <w:rPr>
          <w:rStyle w:val="Kop2Char"/>
        </w:rPr>
        <w:t xml:space="preserve"> </w:t>
      </w:r>
      <w:r w:rsidR="00144180" w:rsidRPr="007901CC">
        <w:rPr>
          <w:rStyle w:val="Kop2Char"/>
        </w:rPr>
        <w:t>gebruikt bij de opmaak van het Word-document beschrijvende offerte.</w:t>
      </w:r>
      <w:r w:rsidR="007901CC" w:rsidRPr="007901CC">
        <w:rPr>
          <w:rStyle w:val="Kop2Char"/>
        </w:rPr>
        <w:t xml:space="preserve"> (14319)</w:t>
      </w:r>
      <w:bookmarkEnd w:id="29"/>
    </w:p>
    <w:p w14:paraId="64BC0CB0" w14:textId="1D5EC6F3" w:rsidR="00CF3313" w:rsidRPr="00C2756B" w:rsidRDefault="007901CC">
      <w:pPr>
        <w:rPr>
          <w:rFonts w:eastAsiaTheme="majorEastAsia" w:cs="Arial"/>
          <w:b/>
          <w:bCs/>
          <w:color w:val="000000" w:themeColor="text1"/>
          <w:sz w:val="24"/>
          <w:szCs w:val="24"/>
        </w:rPr>
      </w:pPr>
      <w:r>
        <w:lastRenderedPageBreak/>
        <w:t xml:space="preserve">Aan de dataset van rapport met ID </w:t>
      </w:r>
      <w:r w:rsidR="00CF3313" w:rsidRPr="00CF3313">
        <w:t>2077453</w:t>
      </w:r>
      <w:r w:rsidR="00025E01">
        <w:t xml:space="preserve"> zijn twee velden toegevoegd die enkel een waarde bevatten</w:t>
      </w:r>
      <w:r w:rsidR="00190B64">
        <w:t xml:space="preserve"> indien de verkoopregel aangevinkt is als ‘Optie’. </w:t>
      </w:r>
      <w:r w:rsidR="00AE4BFE">
        <w:t>Op die manier kan in het Word-document beschrijvende offerte duidelijk gemaakt worden welke verkoopregels (posten)</w:t>
      </w:r>
      <w:r w:rsidR="008F3A7D">
        <w:t xml:space="preserve"> als optie zijn opgenomen in de projectofferte.</w:t>
      </w:r>
    </w:p>
    <w:p w14:paraId="0D9C93E5" w14:textId="77777777" w:rsidR="008F3A7D" w:rsidRDefault="008F3A7D"/>
    <w:p w14:paraId="6DE9F287" w14:textId="6D4B6CFE" w:rsidR="008F3A7D" w:rsidRDefault="008F3A7D">
      <w:r>
        <w:t>Onderstaande 2 velden zijn toegevoegd</w:t>
      </w:r>
      <w:r w:rsidR="00C87E27">
        <w:t xml:space="preserve"> aan de dataset</w:t>
      </w:r>
      <w:r>
        <w:t>:</w:t>
      </w:r>
    </w:p>
    <w:p w14:paraId="11B2C8E9" w14:textId="37896643" w:rsidR="008F3A7D" w:rsidRDefault="009F784F" w:rsidP="008F3A7D">
      <w:pPr>
        <w:pStyle w:val="Lijstalinea"/>
        <w:numPr>
          <w:ilvl w:val="0"/>
          <w:numId w:val="47"/>
        </w:numPr>
      </w:pPr>
      <w:proofErr w:type="spellStart"/>
      <w:r w:rsidRPr="00B24B26">
        <w:rPr>
          <w:b/>
          <w:bCs/>
        </w:rPr>
        <w:t>OptionSalesLineLbl</w:t>
      </w:r>
      <w:proofErr w:type="spellEnd"/>
      <w:r>
        <w:t>:</w:t>
      </w:r>
      <w:r w:rsidR="00663C53">
        <w:t xml:space="preserve"> en bevat onderstaande vertaalde waarde, </w:t>
      </w:r>
      <w:proofErr w:type="gramStart"/>
      <w:r w:rsidR="00663C53">
        <w:t>indien</w:t>
      </w:r>
      <w:proofErr w:type="gramEnd"/>
      <w:r w:rsidR="00663C53">
        <w:t xml:space="preserve"> ‘Optie’ is aangevinkt voor de verkoopregel</w:t>
      </w:r>
    </w:p>
    <w:p w14:paraId="02BAB1E3" w14:textId="77777777" w:rsidR="00663C53" w:rsidRDefault="00663C53" w:rsidP="00663C53">
      <w:pPr>
        <w:pStyle w:val="Lijstalinea"/>
        <w:numPr>
          <w:ilvl w:val="1"/>
          <w:numId w:val="47"/>
        </w:numPr>
      </w:pPr>
      <w:r>
        <w:t>ENU: OPTION</w:t>
      </w:r>
    </w:p>
    <w:p w14:paraId="4F46F5A8" w14:textId="77777777" w:rsidR="00663C53" w:rsidRDefault="00663C53" w:rsidP="00663C53">
      <w:pPr>
        <w:pStyle w:val="Lijstalinea"/>
        <w:numPr>
          <w:ilvl w:val="1"/>
          <w:numId w:val="47"/>
        </w:numPr>
      </w:pPr>
      <w:r>
        <w:t>FRB: OPTION</w:t>
      </w:r>
    </w:p>
    <w:p w14:paraId="704AFD9B" w14:textId="77777777" w:rsidR="00663C53" w:rsidRDefault="00663C53" w:rsidP="00663C53">
      <w:pPr>
        <w:pStyle w:val="Lijstalinea"/>
        <w:numPr>
          <w:ilvl w:val="1"/>
          <w:numId w:val="47"/>
        </w:numPr>
      </w:pPr>
      <w:r>
        <w:t>NLB: OPTIE</w:t>
      </w:r>
    </w:p>
    <w:p w14:paraId="1FA18874" w14:textId="77777777" w:rsidR="00C87E27" w:rsidRDefault="00C87E27" w:rsidP="00663C53">
      <w:pPr>
        <w:pStyle w:val="Lijstalinea"/>
        <w:ind w:left="1440"/>
      </w:pPr>
    </w:p>
    <w:p w14:paraId="20F2930E" w14:textId="2315AA09" w:rsidR="00663C53" w:rsidRDefault="009F784F" w:rsidP="00663C53">
      <w:pPr>
        <w:pStyle w:val="Lijstalinea"/>
        <w:numPr>
          <w:ilvl w:val="0"/>
          <w:numId w:val="47"/>
        </w:numPr>
      </w:pPr>
      <w:proofErr w:type="spellStart"/>
      <w:r w:rsidRPr="00B24B26">
        <w:rPr>
          <w:b/>
          <w:bCs/>
        </w:rPr>
        <w:t>OptionSymbol</w:t>
      </w:r>
      <w:proofErr w:type="spellEnd"/>
      <w:r w:rsidR="00663C53">
        <w:t xml:space="preserve">: en bevat onderstaande waarde, </w:t>
      </w:r>
      <w:proofErr w:type="gramStart"/>
      <w:r w:rsidR="00663C53">
        <w:t>indien</w:t>
      </w:r>
      <w:proofErr w:type="gramEnd"/>
      <w:r w:rsidR="00663C53">
        <w:t xml:space="preserve"> ‘Optie’ is aangevinkt voor de verkoopregel</w:t>
      </w:r>
    </w:p>
    <w:p w14:paraId="3EA27C7C" w14:textId="24BF991A" w:rsidR="009F784F" w:rsidRDefault="004301C1" w:rsidP="004301C1">
      <w:pPr>
        <w:pStyle w:val="Lijstalinea"/>
        <w:numPr>
          <w:ilvl w:val="1"/>
          <w:numId w:val="47"/>
        </w:numPr>
      </w:pPr>
      <w:r>
        <w:t>Alle talen: *</w:t>
      </w:r>
    </w:p>
    <w:p w14:paraId="20C7F846" w14:textId="469AED69" w:rsidR="009F784F" w:rsidRDefault="004301C1">
      <w:proofErr w:type="gramStart"/>
      <w:r>
        <w:t>Indien</w:t>
      </w:r>
      <w:proofErr w:type="gramEnd"/>
      <w:r>
        <w:t xml:space="preserve"> ‘Optie’ </w:t>
      </w:r>
      <w:r w:rsidRPr="007D1640">
        <w:rPr>
          <w:u w:val="single"/>
        </w:rPr>
        <w:t>niet</w:t>
      </w:r>
      <w:r>
        <w:t xml:space="preserve"> is aangevinkt voor de verkoopregel, dan bevatten beide velden </w:t>
      </w:r>
      <w:r w:rsidR="003F5772">
        <w:t>een ‘blanco’ waarde.</w:t>
      </w:r>
    </w:p>
    <w:p w14:paraId="2BB7D72D" w14:textId="77777777" w:rsidR="00B55452" w:rsidRDefault="00B55452"/>
    <w:p w14:paraId="3F22D75D" w14:textId="7F8858B0" w:rsidR="00AD14BC" w:rsidRPr="002668A6" w:rsidRDefault="00AD14BC">
      <w:pPr>
        <w:rPr>
          <w:rFonts w:eastAsiaTheme="majorEastAsia" w:cs="Arial"/>
          <w:bCs/>
          <w:color w:val="01ABE8"/>
          <w:spacing w:val="40"/>
          <w:sz w:val="28"/>
          <w:szCs w:val="28"/>
        </w:rPr>
      </w:pPr>
      <w:r>
        <w:br w:type="page"/>
      </w:r>
    </w:p>
    <w:p w14:paraId="0A5C3BBE" w14:textId="376BD6F9" w:rsidR="00FF5B6E" w:rsidRDefault="00AC7983" w:rsidP="00773BCF">
      <w:pPr>
        <w:pStyle w:val="Kop1"/>
      </w:pPr>
      <w:bookmarkStart w:id="30" w:name="_Toc178077088"/>
      <w:proofErr w:type="spellStart"/>
      <w:r>
        <w:lastRenderedPageBreak/>
        <w:t>Optimalisaties</w:t>
      </w:r>
      <w:bookmarkEnd w:id="30"/>
      <w:proofErr w:type="spellEnd"/>
    </w:p>
    <w:p w14:paraId="677C5C16" w14:textId="480D8E67" w:rsidR="000D6814" w:rsidRDefault="000D6814" w:rsidP="000D6814">
      <w:pPr>
        <w:rPr>
          <w:lang w:val="en-US"/>
        </w:rPr>
      </w:pPr>
    </w:p>
    <w:p w14:paraId="4B1CE3FA" w14:textId="532184A6" w:rsidR="00CE52A3" w:rsidRDefault="00A916A4" w:rsidP="00A916A4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36568A6B" wp14:editId="31090550">
            <wp:extent cx="1280160" cy="71961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89494" cy="7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0FE5" w:rsidRPr="00E248ED" w14:paraId="133E3CC5" w14:textId="77777777" w:rsidTr="00442F7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FAA8" w14:textId="77777777" w:rsidR="003D39B0" w:rsidRDefault="003D39B0" w:rsidP="00442F74">
            <w:pPr>
              <w:rPr>
                <w:rStyle w:val="Kop2Char"/>
              </w:rPr>
            </w:pPr>
          </w:p>
          <w:p w14:paraId="573ADA2A" w14:textId="4DA2EF73" w:rsidR="00EA0FE5" w:rsidRDefault="0080798E" w:rsidP="00442F74">
            <w:pPr>
              <w:rPr>
                <w:rFonts w:ascii="Calibri" w:hAnsi="Calibri"/>
                <w:color w:val="000000"/>
              </w:rPr>
            </w:pPr>
            <w:bookmarkStart w:id="31" w:name="WI14634"/>
            <w:bookmarkStart w:id="32" w:name="_Toc178077089"/>
            <w:bookmarkEnd w:id="31"/>
            <w:r>
              <w:rPr>
                <w:rStyle w:val="Kop2Char"/>
              </w:rPr>
              <w:t>PROJECT</w:t>
            </w:r>
            <w:r w:rsidR="00EA0FE5" w:rsidRPr="00E248ED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Urenregistratie</w:t>
            </w:r>
            <w:r w:rsidR="00260DDB" w:rsidRPr="00E248ED">
              <w:rPr>
                <w:rStyle w:val="Kop2Char"/>
              </w:rPr>
              <w:t xml:space="preserve"> </w:t>
            </w:r>
            <w:r w:rsidR="00EA0FE5" w:rsidRPr="00E248ED">
              <w:rPr>
                <w:rStyle w:val="Kop2Char"/>
              </w:rPr>
              <w:t>(</w:t>
            </w:r>
            <w:r w:rsidR="005A5AD6">
              <w:rPr>
                <w:rStyle w:val="Kop2Char"/>
              </w:rPr>
              <w:t>14634</w:t>
            </w:r>
            <w:r w:rsidR="00EA0FE5" w:rsidRPr="00E248ED">
              <w:rPr>
                <w:rStyle w:val="Kop2Char"/>
              </w:rPr>
              <w:t>)</w:t>
            </w:r>
            <w:bookmarkEnd w:id="32"/>
            <w:r w:rsidR="00EA0FE5">
              <w:br/>
            </w:r>
            <w:r w:rsidRPr="745BF36B">
              <w:rPr>
                <w:rFonts w:ascii="Calibri" w:hAnsi="Calibri"/>
                <w:color w:val="000000" w:themeColor="text1"/>
              </w:rPr>
              <w:t xml:space="preserve">Er was een probleem met </w:t>
            </w:r>
            <w:r w:rsidR="592A7015" w:rsidRPr="745BF36B">
              <w:rPr>
                <w:rFonts w:ascii="Calibri" w:hAnsi="Calibri"/>
                <w:color w:val="000000" w:themeColor="text1"/>
              </w:rPr>
              <w:t>h</w:t>
            </w:r>
            <w:r w:rsidRPr="745BF36B">
              <w:rPr>
                <w:rFonts w:ascii="Calibri" w:hAnsi="Calibri"/>
                <w:color w:val="000000" w:themeColor="text1"/>
              </w:rPr>
              <w:t>et versturen van de u</w:t>
            </w:r>
            <w:r w:rsidR="00001364" w:rsidRPr="745BF36B">
              <w:rPr>
                <w:rFonts w:ascii="Calibri" w:hAnsi="Calibri"/>
                <w:color w:val="000000" w:themeColor="text1"/>
              </w:rPr>
              <w:t>renstaat in bepaalde omstandigheden. Dit euvel werd gecorrigeerd</w:t>
            </w:r>
            <w:r w:rsidR="00A55769" w:rsidRPr="745BF36B">
              <w:rPr>
                <w:rFonts w:ascii="Calibri" w:hAnsi="Calibri"/>
                <w:color w:val="000000" w:themeColor="text1"/>
              </w:rPr>
              <w:t>.</w:t>
            </w:r>
          </w:p>
          <w:p w14:paraId="03736416" w14:textId="2D58E0F0" w:rsidR="00BB7188" w:rsidRPr="00E248ED" w:rsidRDefault="00BB7188" w:rsidP="00BB7188">
            <w:pPr>
              <w:rPr>
                <w:rFonts w:ascii="Calibri" w:hAnsi="Calibri"/>
                <w:color w:val="000000"/>
              </w:rPr>
            </w:pPr>
            <w:bookmarkStart w:id="33" w:name="WI13970"/>
            <w:bookmarkStart w:id="34" w:name="_Toc178077090"/>
            <w:bookmarkEnd w:id="33"/>
            <w:r>
              <w:rPr>
                <w:rStyle w:val="Kop2Char"/>
              </w:rPr>
              <w:t>MOB</w:t>
            </w:r>
            <w:r w:rsidR="005647DF">
              <w:rPr>
                <w:rStyle w:val="Kop2Char"/>
              </w:rPr>
              <w:t xml:space="preserve">ILE </w:t>
            </w:r>
            <w:r>
              <w:rPr>
                <w:rStyle w:val="Kop2Char"/>
              </w:rPr>
              <w:t>NAV</w:t>
            </w:r>
            <w:r w:rsidRPr="00E248ED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Handtekening</w:t>
            </w:r>
            <w:r w:rsidRPr="00E248ED">
              <w:rPr>
                <w:rStyle w:val="Kop2Char"/>
              </w:rPr>
              <w:t xml:space="preserve"> (</w:t>
            </w:r>
            <w:r w:rsidR="005A5AD6">
              <w:rPr>
                <w:rStyle w:val="Kop2Char"/>
              </w:rPr>
              <w:t>13970</w:t>
            </w:r>
            <w:r w:rsidRPr="00E248ED">
              <w:rPr>
                <w:rStyle w:val="Kop2Char"/>
              </w:rPr>
              <w:t>)</w:t>
            </w:r>
            <w:bookmarkEnd w:id="34"/>
            <w:r w:rsidRPr="00E248ED">
              <w:rPr>
                <w:b/>
                <w:lang w:eastAsia="ja-JP"/>
              </w:rPr>
              <w:br/>
            </w:r>
            <w:r w:rsidR="00252C7E">
              <w:rPr>
                <w:rFonts w:ascii="Calibri" w:hAnsi="Calibri"/>
                <w:color w:val="000000"/>
              </w:rPr>
              <w:t xml:space="preserve">Wanneer de klant een handtekening plaats op een serviceorder in </w:t>
            </w:r>
            <w:proofErr w:type="spellStart"/>
            <w:r w:rsidR="00252C7E">
              <w:rPr>
                <w:rFonts w:ascii="Calibri" w:hAnsi="Calibri"/>
                <w:color w:val="000000"/>
              </w:rPr>
              <w:t>MobileNav</w:t>
            </w:r>
            <w:proofErr w:type="spellEnd"/>
            <w:r w:rsidR="00252C7E">
              <w:rPr>
                <w:rFonts w:ascii="Calibri" w:hAnsi="Calibri"/>
                <w:color w:val="000000"/>
              </w:rPr>
              <w:t xml:space="preserve"> dan kwam er in bepaalde omstandigheden een foutmelding. Dit is opgelost</w:t>
            </w:r>
            <w:r>
              <w:rPr>
                <w:rFonts w:ascii="Calibri" w:hAnsi="Calibri"/>
                <w:color w:val="000000"/>
              </w:rPr>
              <w:t>.</w:t>
            </w:r>
          </w:p>
          <w:p w14:paraId="2CC5F115" w14:textId="17E083D1" w:rsidR="00BB7188" w:rsidRPr="00FE4B8C" w:rsidRDefault="00C905FD" w:rsidP="00442F74">
            <w:pPr>
              <w:rPr>
                <w:rStyle w:val="Kop2Char"/>
              </w:rPr>
            </w:pPr>
            <w:bookmarkStart w:id="35" w:name="WI14506"/>
            <w:bookmarkStart w:id="36" w:name="_Toc178077091"/>
            <w:bookmarkEnd w:id="35"/>
            <w:r w:rsidRPr="00FE4B8C">
              <w:rPr>
                <w:rStyle w:val="Kop2Char"/>
              </w:rPr>
              <w:t xml:space="preserve">SERVICE: </w:t>
            </w:r>
            <w:r w:rsidR="00D132DE" w:rsidRPr="00FE4B8C">
              <w:rPr>
                <w:rStyle w:val="Kop2Char"/>
              </w:rPr>
              <w:t>Status servicecontractplanningsregel (14506)</w:t>
            </w:r>
            <w:bookmarkEnd w:id="36"/>
          </w:p>
          <w:p w14:paraId="4C08CB16" w14:textId="53D23830" w:rsidR="00D132DE" w:rsidRDefault="00651480" w:rsidP="00442F7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 het boeken van een </w:t>
            </w:r>
            <w:proofErr w:type="spellStart"/>
            <w:r>
              <w:rPr>
                <w:rFonts w:ascii="Calibri" w:hAnsi="Calibri"/>
                <w:color w:val="000000"/>
              </w:rPr>
              <w:t>contractserviceorder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aangemaakt op basis van een servicecontractplanningsregel</w:t>
            </w:r>
            <w:r w:rsidR="00C97D5C">
              <w:rPr>
                <w:rFonts w:ascii="Calibri" w:hAnsi="Calibri"/>
                <w:color w:val="000000"/>
              </w:rPr>
              <w:t xml:space="preserve"> met geen enkel</w:t>
            </w:r>
            <w:r w:rsidR="005943C2">
              <w:rPr>
                <w:rFonts w:ascii="Calibri" w:hAnsi="Calibri"/>
                <w:color w:val="000000"/>
              </w:rPr>
              <w:t>e</w:t>
            </w:r>
            <w:r w:rsidR="00C97D5C">
              <w:rPr>
                <w:rFonts w:ascii="Calibri" w:hAnsi="Calibri"/>
                <w:color w:val="000000"/>
              </w:rPr>
              <w:t xml:space="preserve"> detailregel, of enkel detailregels </w:t>
            </w:r>
            <w:r w:rsidR="00170DFA">
              <w:rPr>
                <w:rFonts w:ascii="Calibri" w:hAnsi="Calibri"/>
                <w:color w:val="000000"/>
              </w:rPr>
              <w:t>met orderregelactie ‘Geen actie (Contractbudget)’</w:t>
            </w:r>
            <w:r w:rsidR="008468F1">
              <w:rPr>
                <w:rFonts w:ascii="Calibri" w:hAnsi="Calibri"/>
                <w:color w:val="000000"/>
              </w:rPr>
              <w:t xml:space="preserve">, werd de </w:t>
            </w:r>
            <w:r w:rsidR="001E169A">
              <w:rPr>
                <w:rFonts w:ascii="Calibri" w:hAnsi="Calibri"/>
                <w:color w:val="000000"/>
              </w:rPr>
              <w:t>servicecontractplanningsregel</w:t>
            </w:r>
            <w:r w:rsidR="00F8735B">
              <w:rPr>
                <w:rFonts w:ascii="Calibri" w:hAnsi="Calibri"/>
                <w:color w:val="000000"/>
              </w:rPr>
              <w:t xml:space="preserve"> niet gearchiveerd en een </w:t>
            </w:r>
            <w:r w:rsidR="008468F1">
              <w:rPr>
                <w:rFonts w:ascii="Calibri" w:hAnsi="Calibri"/>
                <w:color w:val="000000"/>
              </w:rPr>
              <w:t>wer</w:t>
            </w:r>
            <w:r w:rsidR="00DD190B">
              <w:rPr>
                <w:rFonts w:ascii="Calibri" w:hAnsi="Calibri"/>
                <w:color w:val="000000"/>
              </w:rPr>
              <w:t>d</w:t>
            </w:r>
            <w:r w:rsidR="008468F1">
              <w:rPr>
                <w:rFonts w:ascii="Calibri" w:hAnsi="Calibri"/>
                <w:color w:val="000000"/>
              </w:rPr>
              <w:t xml:space="preserve"> er geen </w:t>
            </w:r>
            <w:r w:rsidR="00F8735B">
              <w:rPr>
                <w:rFonts w:ascii="Calibri" w:hAnsi="Calibri"/>
                <w:color w:val="000000"/>
              </w:rPr>
              <w:t>nieuwe</w:t>
            </w:r>
            <w:r w:rsidR="00211B48">
              <w:rPr>
                <w:rFonts w:ascii="Calibri" w:hAnsi="Calibri"/>
                <w:color w:val="000000"/>
              </w:rPr>
              <w:t xml:space="preserve"> servicecontractplanningsregel met status ‘Geopend’</w:t>
            </w:r>
            <w:r w:rsidR="008468F1">
              <w:rPr>
                <w:rFonts w:ascii="Calibri" w:hAnsi="Calibri"/>
                <w:color w:val="000000"/>
              </w:rPr>
              <w:t xml:space="preserve"> </w:t>
            </w:r>
            <w:r w:rsidR="00211B48">
              <w:rPr>
                <w:rFonts w:ascii="Calibri" w:hAnsi="Calibri"/>
                <w:color w:val="000000"/>
              </w:rPr>
              <w:t>aangemaakt</w:t>
            </w:r>
            <w:r w:rsidR="008468F1">
              <w:rPr>
                <w:rFonts w:ascii="Calibri" w:hAnsi="Calibri"/>
                <w:color w:val="000000"/>
              </w:rPr>
              <w:t>, maar werd enkel de status aangepast naar ‘</w:t>
            </w:r>
            <w:proofErr w:type="spellStart"/>
            <w:r w:rsidR="008468F1">
              <w:rPr>
                <w:rFonts w:ascii="Calibri" w:hAnsi="Calibri"/>
                <w:color w:val="000000"/>
              </w:rPr>
              <w:t>Gereedgemeld</w:t>
            </w:r>
            <w:proofErr w:type="spellEnd"/>
            <w:r w:rsidR="008468F1">
              <w:rPr>
                <w:rFonts w:ascii="Calibri" w:hAnsi="Calibri"/>
                <w:color w:val="000000"/>
              </w:rPr>
              <w:t xml:space="preserve">’ waardoor er geen nieuwe </w:t>
            </w:r>
            <w:proofErr w:type="spellStart"/>
            <w:r w:rsidR="008468F1">
              <w:rPr>
                <w:rFonts w:ascii="Calibri" w:hAnsi="Calibri"/>
                <w:color w:val="000000"/>
              </w:rPr>
              <w:t>contractserviceorders</w:t>
            </w:r>
            <w:proofErr w:type="spellEnd"/>
            <w:r w:rsidR="008468F1">
              <w:rPr>
                <w:rFonts w:ascii="Calibri" w:hAnsi="Calibri"/>
                <w:color w:val="000000"/>
              </w:rPr>
              <w:t xml:space="preserve"> werden aangemaak</w:t>
            </w:r>
            <w:r w:rsidR="00DD190B">
              <w:rPr>
                <w:rFonts w:ascii="Calibri" w:hAnsi="Calibri"/>
                <w:color w:val="000000"/>
              </w:rPr>
              <w:t>t</w:t>
            </w:r>
            <w:r w:rsidR="00B1317D">
              <w:rPr>
                <w:rFonts w:ascii="Calibri" w:hAnsi="Calibri"/>
                <w:color w:val="000000"/>
              </w:rPr>
              <w:t>. Dit is opgelost.</w:t>
            </w:r>
          </w:p>
          <w:p w14:paraId="5110F971" w14:textId="77777777" w:rsidR="00EA0FE5" w:rsidRPr="00E248ED" w:rsidRDefault="00EA0FE5" w:rsidP="00442F74">
            <w:pPr>
              <w:rPr>
                <w:b/>
                <w:lang w:eastAsia="ja-JP"/>
              </w:rPr>
            </w:pPr>
          </w:p>
        </w:tc>
      </w:tr>
    </w:tbl>
    <w:p w14:paraId="55AD90A3" w14:textId="218E0E48" w:rsidR="0006784D" w:rsidRPr="001B7A73" w:rsidRDefault="0006784D">
      <w:pPr>
        <w:rPr>
          <w:rFonts w:eastAsiaTheme="majorEastAsia" w:cs="Arial"/>
          <w:bCs/>
          <w:color w:val="01ABE8"/>
          <w:spacing w:val="40"/>
          <w:sz w:val="28"/>
          <w:szCs w:val="28"/>
        </w:rPr>
      </w:pPr>
      <w:bookmarkStart w:id="37" w:name="_Toc117851391"/>
    </w:p>
    <w:bookmarkEnd w:id="1"/>
    <w:bookmarkEnd w:id="37"/>
    <w:p w14:paraId="5CC866F4" w14:textId="77777777" w:rsidR="000B1A65" w:rsidRPr="003B6F8C" w:rsidRDefault="000B1A65" w:rsidP="000B1A65">
      <w:pPr>
        <w:rPr>
          <w:rFonts w:eastAsiaTheme="majorEastAsia" w:cs="Arial"/>
          <w:b/>
          <w:bCs/>
          <w:vanish/>
          <w:color w:val="000000" w:themeColor="text1"/>
          <w:sz w:val="24"/>
          <w:szCs w:val="24"/>
        </w:rPr>
      </w:pPr>
    </w:p>
    <w:sectPr w:rsidR="000B1A65" w:rsidRPr="003B6F8C" w:rsidSect="000E075F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702" w:right="1133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FB4C3" w14:textId="77777777" w:rsidR="000E075F" w:rsidRDefault="000E075F" w:rsidP="00C37DED">
      <w:pPr>
        <w:spacing w:after="0" w:line="240" w:lineRule="auto"/>
      </w:pPr>
      <w:r>
        <w:separator/>
      </w:r>
    </w:p>
  </w:endnote>
  <w:endnote w:type="continuationSeparator" w:id="0">
    <w:p w14:paraId="71E7911B" w14:textId="77777777" w:rsidR="000E075F" w:rsidRDefault="000E075F" w:rsidP="00C37DED">
      <w:pPr>
        <w:spacing w:after="0" w:line="240" w:lineRule="auto"/>
      </w:pPr>
      <w:r>
        <w:continuationSeparator/>
      </w:r>
    </w:p>
  </w:endnote>
  <w:endnote w:type="continuationNotice" w:id="1">
    <w:p w14:paraId="0AC506C6" w14:textId="77777777" w:rsidR="000E075F" w:rsidRDefault="000E0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id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371966924"/>
      <w:docPartObj>
        <w:docPartGallery w:val="Page Numbers (Bottom of Page)"/>
        <w:docPartUnique/>
      </w:docPartObj>
    </w:sdtPr>
    <w:sdtEndPr/>
    <w:sdtContent>
      <w:p w14:paraId="2AB04310" w14:textId="58DF56E8" w:rsidR="002C5356" w:rsidRPr="00C37DED" w:rsidRDefault="00723718">
        <w:pPr>
          <w:pStyle w:val="Voettekst"/>
          <w:rPr>
            <w:lang w:val="en-US"/>
          </w:rPr>
        </w:pPr>
        <w:r w:rsidRPr="00723718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085F5CD9" wp14:editId="705DEC1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928597020" name="Groe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8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8343128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880776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79976B" w14:textId="77777777" w:rsidR="00723718" w:rsidRDefault="00723718">
                                <w:pPr>
                                  <w:pStyle w:val="Voetteks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nl-NL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5F5CD9" id="Groep 1" o:spid="_x0000_s1026" style="position:absolute;margin-left:-16.8pt;margin-top:0;width:34.4pt;height:56.45pt;z-index:251658240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" filled="f" strokecolor="#7f7f7f">
                    <v:textbox>
                      <w:txbxContent>
                        <w:p w14:paraId="4D79976B" w14:textId="77777777" w:rsidR="00723718" w:rsidRDefault="00723718">
                          <w:pPr>
                            <w:pStyle w:val="Voetteks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FBED" w14:textId="77777777" w:rsidR="002C5356" w:rsidRPr="00C90FEF" w:rsidRDefault="002C5356">
    <w:pPr>
      <w:pStyle w:val="Voettekst"/>
    </w:pPr>
  </w:p>
  <w:p w14:paraId="188C9F39" w14:textId="77777777" w:rsidR="002C5356" w:rsidRPr="00C90FEF" w:rsidRDefault="002C5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BF632" w14:textId="77777777" w:rsidR="000E075F" w:rsidRDefault="000E075F" w:rsidP="00C37DED">
      <w:pPr>
        <w:spacing w:after="0" w:line="240" w:lineRule="auto"/>
      </w:pPr>
      <w:r>
        <w:separator/>
      </w:r>
    </w:p>
  </w:footnote>
  <w:footnote w:type="continuationSeparator" w:id="0">
    <w:p w14:paraId="78CF13CB" w14:textId="77777777" w:rsidR="000E075F" w:rsidRDefault="000E075F" w:rsidP="00C37DED">
      <w:pPr>
        <w:spacing w:after="0" w:line="240" w:lineRule="auto"/>
      </w:pPr>
      <w:r>
        <w:continuationSeparator/>
      </w:r>
    </w:p>
  </w:footnote>
  <w:footnote w:type="continuationNotice" w:id="1">
    <w:p w14:paraId="53B56E9D" w14:textId="77777777" w:rsidR="000E075F" w:rsidRDefault="000E0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4C4ED3E4" w14:textId="77777777" w:rsidTr="00E51648">
      <w:tc>
        <w:tcPr>
          <w:tcW w:w="4606" w:type="dxa"/>
        </w:tcPr>
        <w:p w14:paraId="641BDDF0" w14:textId="6E09C204" w:rsidR="002C5356" w:rsidRDefault="002C5356" w:rsidP="00E51648">
          <w:pPr>
            <w:pStyle w:val="Koptekst"/>
            <w:jc w:val="right"/>
          </w:pPr>
        </w:p>
      </w:tc>
      <w:tc>
        <w:tcPr>
          <w:tcW w:w="4606" w:type="dxa"/>
          <w:vAlign w:val="center"/>
        </w:tcPr>
        <w:p w14:paraId="1C1E2A70" w14:textId="0764F949" w:rsidR="002C5356" w:rsidRDefault="00B97AD0" w:rsidP="00EF6772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47BC134D" wp14:editId="153D4A24">
                <wp:extent cx="1441151" cy="359028"/>
                <wp:effectExtent l="0" t="0" r="6985" b="3175"/>
                <wp:docPr id="9" name="Afbeelding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B681C0-61F1-490A-974E-8FBDF59D5C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3">
                          <a:extLst>
                            <a:ext uri="{FF2B5EF4-FFF2-40B4-BE49-F238E27FC236}">
                              <a16:creationId xmlns:a16="http://schemas.microsoft.com/office/drawing/2014/main" id="{0BB681C0-61F1-490A-974E-8FBDF59D5CF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15" cy="366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23BD6E" w14:textId="77777777" w:rsidR="002C5356" w:rsidRDefault="002C5356">
    <w:pPr>
      <w:pStyle w:val="Koptekst"/>
    </w:pPr>
  </w:p>
  <w:p w14:paraId="0126D226" w14:textId="77777777" w:rsidR="002C5356" w:rsidRDefault="002C5356" w:rsidP="00C37DED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13F4" w14:textId="713A54B4" w:rsidR="002C5356" w:rsidRDefault="009454FB" w:rsidP="00AB3C5C">
    <w:pPr>
      <w:pStyle w:val="Koptekst"/>
      <w:ind w:left="-851" w:firstLine="851"/>
      <w:jc w:val="right"/>
    </w:pPr>
    <w:r>
      <w:rPr>
        <w:noProof/>
      </w:rPr>
      <w:drawing>
        <wp:inline distT="0" distB="0" distL="0" distR="0" wp14:anchorId="7291F97C" wp14:editId="651D0E38">
          <wp:extent cx="1914032" cy="476835"/>
          <wp:effectExtent l="0" t="0" r="0" b="0"/>
          <wp:docPr id="5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0BB681C0-61F1-490A-974E-8FBDF59D5C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0BB681C0-61F1-490A-974E-8FBDF59D5C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011" cy="484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5D44D689" w14:textId="77777777" w:rsidTr="009454FB">
      <w:tc>
        <w:tcPr>
          <w:tcW w:w="4606" w:type="dxa"/>
        </w:tcPr>
        <w:p w14:paraId="35316809" w14:textId="385D345A" w:rsidR="002C5356" w:rsidRDefault="002C5356" w:rsidP="00EF1DA1">
          <w:pPr>
            <w:pStyle w:val="Koptekst"/>
          </w:pPr>
        </w:p>
      </w:tc>
      <w:tc>
        <w:tcPr>
          <w:tcW w:w="4606" w:type="dxa"/>
          <w:vAlign w:val="center"/>
        </w:tcPr>
        <w:p w14:paraId="4370E66E" w14:textId="77777777" w:rsidR="002C5356" w:rsidRDefault="002C5356" w:rsidP="00EF1DA1">
          <w:pPr>
            <w:pStyle w:val="Koptekst"/>
            <w:jc w:val="right"/>
          </w:pPr>
        </w:p>
      </w:tc>
    </w:tr>
  </w:tbl>
  <w:p w14:paraId="34E73809" w14:textId="77777777" w:rsidR="002C5356" w:rsidRDefault="002C5356" w:rsidP="00EF1D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FC245D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42E"/>
    <w:multiLevelType w:val="hybridMultilevel"/>
    <w:tmpl w:val="575028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5617"/>
    <w:multiLevelType w:val="hybridMultilevel"/>
    <w:tmpl w:val="DD4C261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36A6EDE"/>
    <w:multiLevelType w:val="hybridMultilevel"/>
    <w:tmpl w:val="5F84ABBA"/>
    <w:lvl w:ilvl="0" w:tplc="56C07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614"/>
    <w:multiLevelType w:val="hybridMultilevel"/>
    <w:tmpl w:val="77823D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79FE"/>
    <w:multiLevelType w:val="hybridMultilevel"/>
    <w:tmpl w:val="90E04A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246C9"/>
    <w:multiLevelType w:val="multilevel"/>
    <w:tmpl w:val="B0A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A67F5"/>
    <w:multiLevelType w:val="hybridMultilevel"/>
    <w:tmpl w:val="DECA8E24"/>
    <w:lvl w:ilvl="0" w:tplc="21AC4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2FB"/>
    <w:multiLevelType w:val="hybridMultilevel"/>
    <w:tmpl w:val="993283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46A44">
      <w:numFmt w:val="bullet"/>
      <w:lvlText w:val=""/>
      <w:lvlJc w:val="left"/>
      <w:pPr>
        <w:ind w:left="2880" w:hanging="360"/>
      </w:pPr>
      <w:rPr>
        <w:rFonts w:ascii="Wingdings" w:eastAsiaTheme="minorHAnsi" w:hAnsi="Wingdings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E63B3"/>
    <w:multiLevelType w:val="hybridMultilevel"/>
    <w:tmpl w:val="093C81B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24789C"/>
    <w:multiLevelType w:val="hybridMultilevel"/>
    <w:tmpl w:val="86747022"/>
    <w:lvl w:ilvl="0" w:tplc="F202C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E29C4"/>
    <w:multiLevelType w:val="hybridMultilevel"/>
    <w:tmpl w:val="E7845DFE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537A2B"/>
    <w:multiLevelType w:val="hybridMultilevel"/>
    <w:tmpl w:val="84BC95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6447D"/>
    <w:multiLevelType w:val="hybridMultilevel"/>
    <w:tmpl w:val="899EFBA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BF3A4B"/>
    <w:multiLevelType w:val="hybridMultilevel"/>
    <w:tmpl w:val="2FE025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97785"/>
    <w:multiLevelType w:val="hybridMultilevel"/>
    <w:tmpl w:val="D2186B6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60F40"/>
    <w:multiLevelType w:val="hybridMultilevel"/>
    <w:tmpl w:val="53F421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F2480"/>
    <w:multiLevelType w:val="hybridMultilevel"/>
    <w:tmpl w:val="EB5CC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77B54"/>
    <w:multiLevelType w:val="multilevel"/>
    <w:tmpl w:val="6114D9C8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DEH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A3940CC"/>
    <w:multiLevelType w:val="hybridMultilevel"/>
    <w:tmpl w:val="F3CECDF8"/>
    <w:lvl w:ilvl="0" w:tplc="FC1A38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5407C5"/>
    <w:multiLevelType w:val="hybridMultilevel"/>
    <w:tmpl w:val="81FAB5B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C2434"/>
    <w:multiLevelType w:val="multilevel"/>
    <w:tmpl w:val="3E3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44AE7"/>
    <w:multiLevelType w:val="hybridMultilevel"/>
    <w:tmpl w:val="8918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F7D89"/>
    <w:multiLevelType w:val="hybridMultilevel"/>
    <w:tmpl w:val="32FA1DB2"/>
    <w:lvl w:ilvl="0" w:tplc="807EC1CC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6956483"/>
    <w:multiLevelType w:val="hybridMultilevel"/>
    <w:tmpl w:val="95C65AC2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7B914C3"/>
    <w:multiLevelType w:val="hybridMultilevel"/>
    <w:tmpl w:val="65700F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50DF6"/>
    <w:multiLevelType w:val="hybridMultilevel"/>
    <w:tmpl w:val="0644D6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2B5F"/>
    <w:multiLevelType w:val="hybridMultilevel"/>
    <w:tmpl w:val="53065E5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D3A95"/>
    <w:multiLevelType w:val="hybridMultilevel"/>
    <w:tmpl w:val="CE5E6668"/>
    <w:lvl w:ilvl="0" w:tplc="A89CE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25BB"/>
    <w:multiLevelType w:val="hybridMultilevel"/>
    <w:tmpl w:val="7A4A0A20"/>
    <w:lvl w:ilvl="0" w:tplc="BAD045DE">
      <w:start w:val="1"/>
      <w:numFmt w:val="decimal"/>
      <w:pStyle w:val="Kop1"/>
      <w:lvlText w:val="%1."/>
      <w:lvlJc w:val="left"/>
      <w:pPr>
        <w:ind w:left="360" w:hanging="360"/>
      </w:pPr>
      <w:rPr>
        <w:lang w:val="nl-B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B11902"/>
    <w:multiLevelType w:val="hybridMultilevel"/>
    <w:tmpl w:val="53A43A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92ECD"/>
    <w:multiLevelType w:val="hybridMultilevel"/>
    <w:tmpl w:val="E1CE1C2E"/>
    <w:lvl w:ilvl="0" w:tplc="74A2F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8016E"/>
    <w:multiLevelType w:val="hybridMultilevel"/>
    <w:tmpl w:val="048EF4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57D58"/>
    <w:multiLevelType w:val="hybridMultilevel"/>
    <w:tmpl w:val="C1D0CB3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609E"/>
    <w:multiLevelType w:val="hybridMultilevel"/>
    <w:tmpl w:val="C61A89F0"/>
    <w:lvl w:ilvl="0" w:tplc="BD96C84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2EED"/>
    <w:multiLevelType w:val="hybridMultilevel"/>
    <w:tmpl w:val="4EC0A9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E0F56"/>
    <w:multiLevelType w:val="hybridMultilevel"/>
    <w:tmpl w:val="2F32DE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2040">
    <w:abstractNumId w:val="0"/>
  </w:num>
  <w:num w:numId="2" w16cid:durableId="1417433610">
    <w:abstractNumId w:val="18"/>
  </w:num>
  <w:num w:numId="3" w16cid:durableId="799418504">
    <w:abstractNumId w:val="29"/>
  </w:num>
  <w:num w:numId="4" w16cid:durableId="1470052124">
    <w:abstractNumId w:val="35"/>
  </w:num>
  <w:num w:numId="5" w16cid:durableId="192694362">
    <w:abstractNumId w:val="32"/>
  </w:num>
  <w:num w:numId="6" w16cid:durableId="951284775">
    <w:abstractNumId w:val="14"/>
  </w:num>
  <w:num w:numId="7" w16cid:durableId="1165047281">
    <w:abstractNumId w:val="22"/>
  </w:num>
  <w:num w:numId="8" w16cid:durableId="78328481">
    <w:abstractNumId w:val="7"/>
  </w:num>
  <w:num w:numId="9" w16cid:durableId="1280915026">
    <w:abstractNumId w:val="29"/>
  </w:num>
  <w:num w:numId="10" w16cid:durableId="970676331">
    <w:abstractNumId w:val="0"/>
  </w:num>
  <w:num w:numId="11" w16cid:durableId="191573758">
    <w:abstractNumId w:val="18"/>
  </w:num>
  <w:num w:numId="12" w16cid:durableId="479928398">
    <w:abstractNumId w:val="18"/>
  </w:num>
  <w:num w:numId="13" w16cid:durableId="1791624273">
    <w:abstractNumId w:val="11"/>
  </w:num>
  <w:num w:numId="14" w16cid:durableId="1731230650">
    <w:abstractNumId w:val="29"/>
  </w:num>
  <w:num w:numId="15" w16cid:durableId="17015882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892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193680">
    <w:abstractNumId w:val="17"/>
  </w:num>
  <w:num w:numId="18" w16cid:durableId="1763722297">
    <w:abstractNumId w:val="36"/>
  </w:num>
  <w:num w:numId="19" w16cid:durableId="1735157348">
    <w:abstractNumId w:val="26"/>
  </w:num>
  <w:num w:numId="20" w16cid:durableId="523520569">
    <w:abstractNumId w:val="30"/>
  </w:num>
  <w:num w:numId="21" w16cid:durableId="179051809">
    <w:abstractNumId w:val="12"/>
  </w:num>
  <w:num w:numId="22" w16cid:durableId="540947836">
    <w:abstractNumId w:val="1"/>
  </w:num>
  <w:num w:numId="23" w16cid:durableId="1366756850">
    <w:abstractNumId w:val="16"/>
  </w:num>
  <w:num w:numId="24" w16cid:durableId="442189908">
    <w:abstractNumId w:val="25"/>
  </w:num>
  <w:num w:numId="25" w16cid:durableId="829367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3999362">
    <w:abstractNumId w:val="18"/>
  </w:num>
  <w:num w:numId="27" w16cid:durableId="1500072389">
    <w:abstractNumId w:val="4"/>
  </w:num>
  <w:num w:numId="28" w16cid:durableId="1787583893">
    <w:abstractNumId w:val="33"/>
  </w:num>
  <w:num w:numId="29" w16cid:durableId="932594227">
    <w:abstractNumId w:val="20"/>
  </w:num>
  <w:num w:numId="30" w16cid:durableId="1049648801">
    <w:abstractNumId w:val="9"/>
  </w:num>
  <w:num w:numId="31" w16cid:durableId="624192887">
    <w:abstractNumId w:val="27"/>
  </w:num>
  <w:num w:numId="32" w16cid:durableId="1445266415">
    <w:abstractNumId w:val="15"/>
  </w:num>
  <w:num w:numId="33" w16cid:durableId="2138798340">
    <w:abstractNumId w:val="13"/>
  </w:num>
  <w:num w:numId="34" w16cid:durableId="231818446">
    <w:abstractNumId w:val="24"/>
  </w:num>
  <w:num w:numId="35" w16cid:durableId="135532503">
    <w:abstractNumId w:val="8"/>
  </w:num>
  <w:num w:numId="36" w16cid:durableId="266617408">
    <w:abstractNumId w:val="5"/>
  </w:num>
  <w:num w:numId="37" w16cid:durableId="1640261191">
    <w:abstractNumId w:val="2"/>
  </w:num>
  <w:num w:numId="38" w16cid:durableId="118495838">
    <w:abstractNumId w:val="23"/>
  </w:num>
  <w:num w:numId="39" w16cid:durableId="732393132">
    <w:abstractNumId w:val="19"/>
  </w:num>
  <w:num w:numId="40" w16cid:durableId="1021156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0182851">
    <w:abstractNumId w:val="28"/>
  </w:num>
  <w:num w:numId="42" w16cid:durableId="516042883">
    <w:abstractNumId w:val="6"/>
  </w:num>
  <w:num w:numId="43" w16cid:durableId="691953655">
    <w:abstractNumId w:val="34"/>
  </w:num>
  <w:num w:numId="44" w16cid:durableId="1450733927">
    <w:abstractNumId w:val="31"/>
  </w:num>
  <w:num w:numId="45" w16cid:durableId="1986659302">
    <w:abstractNumId w:val="3"/>
  </w:num>
  <w:num w:numId="46" w16cid:durableId="1962608740">
    <w:abstractNumId w:val="21"/>
  </w:num>
  <w:num w:numId="47" w16cid:durableId="25864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1C"/>
    <w:rsid w:val="00000340"/>
    <w:rsid w:val="000008D8"/>
    <w:rsid w:val="00001364"/>
    <w:rsid w:val="0000351D"/>
    <w:rsid w:val="00003607"/>
    <w:rsid w:val="00003A36"/>
    <w:rsid w:val="00005EF5"/>
    <w:rsid w:val="00006333"/>
    <w:rsid w:val="00007407"/>
    <w:rsid w:val="00011E57"/>
    <w:rsid w:val="00012336"/>
    <w:rsid w:val="0001384C"/>
    <w:rsid w:val="00014035"/>
    <w:rsid w:val="0001620F"/>
    <w:rsid w:val="00021500"/>
    <w:rsid w:val="00022755"/>
    <w:rsid w:val="000227E9"/>
    <w:rsid w:val="00024436"/>
    <w:rsid w:val="00024452"/>
    <w:rsid w:val="000247A5"/>
    <w:rsid w:val="00024957"/>
    <w:rsid w:val="000252F0"/>
    <w:rsid w:val="00025E01"/>
    <w:rsid w:val="00026F91"/>
    <w:rsid w:val="000301C1"/>
    <w:rsid w:val="00033053"/>
    <w:rsid w:val="00033103"/>
    <w:rsid w:val="00034F11"/>
    <w:rsid w:val="00035A34"/>
    <w:rsid w:val="00037021"/>
    <w:rsid w:val="000379A0"/>
    <w:rsid w:val="0004165B"/>
    <w:rsid w:val="000435E4"/>
    <w:rsid w:val="00044410"/>
    <w:rsid w:val="00045A32"/>
    <w:rsid w:val="00052EFF"/>
    <w:rsid w:val="00053FD9"/>
    <w:rsid w:val="00054D02"/>
    <w:rsid w:val="000551F8"/>
    <w:rsid w:val="00055A06"/>
    <w:rsid w:val="00062753"/>
    <w:rsid w:val="00062D44"/>
    <w:rsid w:val="00064076"/>
    <w:rsid w:val="0006784D"/>
    <w:rsid w:val="00070129"/>
    <w:rsid w:val="00070349"/>
    <w:rsid w:val="00072C70"/>
    <w:rsid w:val="00073F58"/>
    <w:rsid w:val="00075226"/>
    <w:rsid w:val="000759FA"/>
    <w:rsid w:val="00080730"/>
    <w:rsid w:val="0008350A"/>
    <w:rsid w:val="000858BD"/>
    <w:rsid w:val="00085B47"/>
    <w:rsid w:val="0008692A"/>
    <w:rsid w:val="00086A54"/>
    <w:rsid w:val="00092164"/>
    <w:rsid w:val="00096323"/>
    <w:rsid w:val="000A1046"/>
    <w:rsid w:val="000A2E4F"/>
    <w:rsid w:val="000A3C2F"/>
    <w:rsid w:val="000A57E7"/>
    <w:rsid w:val="000A5D75"/>
    <w:rsid w:val="000A7AFB"/>
    <w:rsid w:val="000B0F60"/>
    <w:rsid w:val="000B1A65"/>
    <w:rsid w:val="000B2B66"/>
    <w:rsid w:val="000B323E"/>
    <w:rsid w:val="000B4E5F"/>
    <w:rsid w:val="000B5078"/>
    <w:rsid w:val="000B5395"/>
    <w:rsid w:val="000C0462"/>
    <w:rsid w:val="000C2AB5"/>
    <w:rsid w:val="000C4134"/>
    <w:rsid w:val="000C4572"/>
    <w:rsid w:val="000C4C45"/>
    <w:rsid w:val="000C5A46"/>
    <w:rsid w:val="000C6D19"/>
    <w:rsid w:val="000C7C95"/>
    <w:rsid w:val="000D0FB6"/>
    <w:rsid w:val="000D2ACB"/>
    <w:rsid w:val="000D37CF"/>
    <w:rsid w:val="000D3F1D"/>
    <w:rsid w:val="000D60F4"/>
    <w:rsid w:val="000D6814"/>
    <w:rsid w:val="000D75AD"/>
    <w:rsid w:val="000D7F8F"/>
    <w:rsid w:val="000E075F"/>
    <w:rsid w:val="000E1268"/>
    <w:rsid w:val="000E14A2"/>
    <w:rsid w:val="000E1E9A"/>
    <w:rsid w:val="000E37AE"/>
    <w:rsid w:val="000E4A0A"/>
    <w:rsid w:val="000E4EA0"/>
    <w:rsid w:val="000E54AF"/>
    <w:rsid w:val="000E5B4A"/>
    <w:rsid w:val="000E71EF"/>
    <w:rsid w:val="000F0377"/>
    <w:rsid w:val="000F05DE"/>
    <w:rsid w:val="000F0B49"/>
    <w:rsid w:val="000F412B"/>
    <w:rsid w:val="000F486E"/>
    <w:rsid w:val="000F4CD9"/>
    <w:rsid w:val="000F7734"/>
    <w:rsid w:val="0010032A"/>
    <w:rsid w:val="0010215E"/>
    <w:rsid w:val="00103BC8"/>
    <w:rsid w:val="001066F7"/>
    <w:rsid w:val="00110F4A"/>
    <w:rsid w:val="00114A39"/>
    <w:rsid w:val="00115912"/>
    <w:rsid w:val="00120C31"/>
    <w:rsid w:val="00121426"/>
    <w:rsid w:val="001218C3"/>
    <w:rsid w:val="0012215E"/>
    <w:rsid w:val="00125951"/>
    <w:rsid w:val="00125CC8"/>
    <w:rsid w:val="00126003"/>
    <w:rsid w:val="00126587"/>
    <w:rsid w:val="00126EB5"/>
    <w:rsid w:val="00127C82"/>
    <w:rsid w:val="001315EC"/>
    <w:rsid w:val="0013296B"/>
    <w:rsid w:val="00136648"/>
    <w:rsid w:val="00136D3F"/>
    <w:rsid w:val="00137434"/>
    <w:rsid w:val="00141B17"/>
    <w:rsid w:val="00141FE8"/>
    <w:rsid w:val="001423D0"/>
    <w:rsid w:val="0014253B"/>
    <w:rsid w:val="001436B7"/>
    <w:rsid w:val="00144180"/>
    <w:rsid w:val="00145BA8"/>
    <w:rsid w:val="0014607E"/>
    <w:rsid w:val="00146A8F"/>
    <w:rsid w:val="0014736A"/>
    <w:rsid w:val="001518F6"/>
    <w:rsid w:val="001542CD"/>
    <w:rsid w:val="001543E6"/>
    <w:rsid w:val="00154771"/>
    <w:rsid w:val="00156384"/>
    <w:rsid w:val="001569F3"/>
    <w:rsid w:val="00160037"/>
    <w:rsid w:val="001633E1"/>
    <w:rsid w:val="00164287"/>
    <w:rsid w:val="001654D8"/>
    <w:rsid w:val="00165BB5"/>
    <w:rsid w:val="00165C45"/>
    <w:rsid w:val="00166234"/>
    <w:rsid w:val="00167489"/>
    <w:rsid w:val="001704FC"/>
    <w:rsid w:val="00170DFA"/>
    <w:rsid w:val="001720CE"/>
    <w:rsid w:val="001734A7"/>
    <w:rsid w:val="00173E22"/>
    <w:rsid w:val="0017522C"/>
    <w:rsid w:val="0017758F"/>
    <w:rsid w:val="001801BA"/>
    <w:rsid w:val="001802BD"/>
    <w:rsid w:val="00180A92"/>
    <w:rsid w:val="00180FBC"/>
    <w:rsid w:val="00181354"/>
    <w:rsid w:val="0018242B"/>
    <w:rsid w:val="0018292B"/>
    <w:rsid w:val="00182960"/>
    <w:rsid w:val="00183310"/>
    <w:rsid w:val="001848FA"/>
    <w:rsid w:val="00187CB4"/>
    <w:rsid w:val="001905F5"/>
    <w:rsid w:val="00190B64"/>
    <w:rsid w:val="0019145F"/>
    <w:rsid w:val="00191755"/>
    <w:rsid w:val="001918DA"/>
    <w:rsid w:val="00191D13"/>
    <w:rsid w:val="0019318B"/>
    <w:rsid w:val="00194EDC"/>
    <w:rsid w:val="001960C8"/>
    <w:rsid w:val="00196107"/>
    <w:rsid w:val="001A0164"/>
    <w:rsid w:val="001A142C"/>
    <w:rsid w:val="001A1DBF"/>
    <w:rsid w:val="001A26ED"/>
    <w:rsid w:val="001A2875"/>
    <w:rsid w:val="001A4998"/>
    <w:rsid w:val="001A52DA"/>
    <w:rsid w:val="001B14F1"/>
    <w:rsid w:val="001B2793"/>
    <w:rsid w:val="001B38DE"/>
    <w:rsid w:val="001B3A79"/>
    <w:rsid w:val="001B3BC7"/>
    <w:rsid w:val="001B3F89"/>
    <w:rsid w:val="001B4FA2"/>
    <w:rsid w:val="001B7049"/>
    <w:rsid w:val="001B71F8"/>
    <w:rsid w:val="001B7A73"/>
    <w:rsid w:val="001C0672"/>
    <w:rsid w:val="001C0E6B"/>
    <w:rsid w:val="001C10F0"/>
    <w:rsid w:val="001C14B4"/>
    <w:rsid w:val="001C1B7F"/>
    <w:rsid w:val="001C2223"/>
    <w:rsid w:val="001C2AB1"/>
    <w:rsid w:val="001C56C9"/>
    <w:rsid w:val="001C5839"/>
    <w:rsid w:val="001C635E"/>
    <w:rsid w:val="001D34D8"/>
    <w:rsid w:val="001D435C"/>
    <w:rsid w:val="001D48E2"/>
    <w:rsid w:val="001D4B5C"/>
    <w:rsid w:val="001D5672"/>
    <w:rsid w:val="001E169A"/>
    <w:rsid w:val="001E19EF"/>
    <w:rsid w:val="001E3E17"/>
    <w:rsid w:val="001E3EFE"/>
    <w:rsid w:val="001E6E4F"/>
    <w:rsid w:val="001E70AA"/>
    <w:rsid w:val="001F1C49"/>
    <w:rsid w:val="001F251E"/>
    <w:rsid w:val="001F2627"/>
    <w:rsid w:val="001F2AEC"/>
    <w:rsid w:val="001F2DFC"/>
    <w:rsid w:val="001F3C58"/>
    <w:rsid w:val="001F3D79"/>
    <w:rsid w:val="001F4299"/>
    <w:rsid w:val="001F6491"/>
    <w:rsid w:val="001F6CFD"/>
    <w:rsid w:val="001F6DCB"/>
    <w:rsid w:val="001F7402"/>
    <w:rsid w:val="0020040E"/>
    <w:rsid w:val="002006FE"/>
    <w:rsid w:val="002017AB"/>
    <w:rsid w:val="00202A13"/>
    <w:rsid w:val="002045C0"/>
    <w:rsid w:val="00204819"/>
    <w:rsid w:val="00204918"/>
    <w:rsid w:val="0020556F"/>
    <w:rsid w:val="002066FC"/>
    <w:rsid w:val="00210EDE"/>
    <w:rsid w:val="00211B48"/>
    <w:rsid w:val="00211D87"/>
    <w:rsid w:val="00212796"/>
    <w:rsid w:val="00212FA7"/>
    <w:rsid w:val="00214FA9"/>
    <w:rsid w:val="002154F2"/>
    <w:rsid w:val="002167F8"/>
    <w:rsid w:val="0021773F"/>
    <w:rsid w:val="00222A89"/>
    <w:rsid w:val="00222B5D"/>
    <w:rsid w:val="0022502C"/>
    <w:rsid w:val="00225946"/>
    <w:rsid w:val="00226C78"/>
    <w:rsid w:val="0022717A"/>
    <w:rsid w:val="002309CA"/>
    <w:rsid w:val="00231AA6"/>
    <w:rsid w:val="00233953"/>
    <w:rsid w:val="00236F0B"/>
    <w:rsid w:val="00237390"/>
    <w:rsid w:val="00240BEB"/>
    <w:rsid w:val="00241D81"/>
    <w:rsid w:val="00242A28"/>
    <w:rsid w:val="002470FD"/>
    <w:rsid w:val="00250CA3"/>
    <w:rsid w:val="002518FB"/>
    <w:rsid w:val="00252C7E"/>
    <w:rsid w:val="002533A8"/>
    <w:rsid w:val="00253845"/>
    <w:rsid w:val="00253CBE"/>
    <w:rsid w:val="00253EE6"/>
    <w:rsid w:val="002556D6"/>
    <w:rsid w:val="00256F5B"/>
    <w:rsid w:val="00260DDB"/>
    <w:rsid w:val="00261B30"/>
    <w:rsid w:val="00261D2B"/>
    <w:rsid w:val="002622AC"/>
    <w:rsid w:val="002668A6"/>
    <w:rsid w:val="00267CD1"/>
    <w:rsid w:val="002702A8"/>
    <w:rsid w:val="00271342"/>
    <w:rsid w:val="00271452"/>
    <w:rsid w:val="00271F92"/>
    <w:rsid w:val="00272402"/>
    <w:rsid w:val="00273DFC"/>
    <w:rsid w:val="00275179"/>
    <w:rsid w:val="00275D94"/>
    <w:rsid w:val="00275EE9"/>
    <w:rsid w:val="00276ED0"/>
    <w:rsid w:val="00284C87"/>
    <w:rsid w:val="00285132"/>
    <w:rsid w:val="002854E8"/>
    <w:rsid w:val="00286F59"/>
    <w:rsid w:val="0028787A"/>
    <w:rsid w:val="00291592"/>
    <w:rsid w:val="002946A8"/>
    <w:rsid w:val="00294C09"/>
    <w:rsid w:val="00294C62"/>
    <w:rsid w:val="00297470"/>
    <w:rsid w:val="0029765C"/>
    <w:rsid w:val="00297E25"/>
    <w:rsid w:val="002A0127"/>
    <w:rsid w:val="002A256B"/>
    <w:rsid w:val="002A40C7"/>
    <w:rsid w:val="002A4AA7"/>
    <w:rsid w:val="002A7AE7"/>
    <w:rsid w:val="002B0284"/>
    <w:rsid w:val="002B2F4C"/>
    <w:rsid w:val="002B418D"/>
    <w:rsid w:val="002B47B0"/>
    <w:rsid w:val="002B4993"/>
    <w:rsid w:val="002B5A51"/>
    <w:rsid w:val="002B7D5E"/>
    <w:rsid w:val="002B7E34"/>
    <w:rsid w:val="002C0906"/>
    <w:rsid w:val="002C0AE2"/>
    <w:rsid w:val="002C1092"/>
    <w:rsid w:val="002C1270"/>
    <w:rsid w:val="002C15A5"/>
    <w:rsid w:val="002C23B4"/>
    <w:rsid w:val="002C2B56"/>
    <w:rsid w:val="002C365B"/>
    <w:rsid w:val="002C3BB0"/>
    <w:rsid w:val="002C4221"/>
    <w:rsid w:val="002C4FB3"/>
    <w:rsid w:val="002C5356"/>
    <w:rsid w:val="002C734B"/>
    <w:rsid w:val="002C7A2B"/>
    <w:rsid w:val="002D2921"/>
    <w:rsid w:val="002D3FCB"/>
    <w:rsid w:val="002D4602"/>
    <w:rsid w:val="002D5CEF"/>
    <w:rsid w:val="002D67E1"/>
    <w:rsid w:val="002D76EE"/>
    <w:rsid w:val="002E0B45"/>
    <w:rsid w:val="002E0DF8"/>
    <w:rsid w:val="002E13C6"/>
    <w:rsid w:val="002E1DDF"/>
    <w:rsid w:val="002E6067"/>
    <w:rsid w:val="002E607C"/>
    <w:rsid w:val="002E68ED"/>
    <w:rsid w:val="002E72EF"/>
    <w:rsid w:val="002E7D07"/>
    <w:rsid w:val="002F2945"/>
    <w:rsid w:val="002F5190"/>
    <w:rsid w:val="002F5FC2"/>
    <w:rsid w:val="002F6DF4"/>
    <w:rsid w:val="002F6E57"/>
    <w:rsid w:val="002F712A"/>
    <w:rsid w:val="002F75DF"/>
    <w:rsid w:val="0030643A"/>
    <w:rsid w:val="00306C39"/>
    <w:rsid w:val="00310F9B"/>
    <w:rsid w:val="003140C2"/>
    <w:rsid w:val="003148B3"/>
    <w:rsid w:val="0031607D"/>
    <w:rsid w:val="00316310"/>
    <w:rsid w:val="00316A94"/>
    <w:rsid w:val="00320F60"/>
    <w:rsid w:val="00321A42"/>
    <w:rsid w:val="00322E9A"/>
    <w:rsid w:val="00323B86"/>
    <w:rsid w:val="00326B4D"/>
    <w:rsid w:val="003316F6"/>
    <w:rsid w:val="003320DC"/>
    <w:rsid w:val="00332593"/>
    <w:rsid w:val="00332EAC"/>
    <w:rsid w:val="003347F8"/>
    <w:rsid w:val="003375C4"/>
    <w:rsid w:val="00337DAF"/>
    <w:rsid w:val="00341190"/>
    <w:rsid w:val="00342686"/>
    <w:rsid w:val="00342A27"/>
    <w:rsid w:val="003453CC"/>
    <w:rsid w:val="003455C6"/>
    <w:rsid w:val="0034586E"/>
    <w:rsid w:val="003479B1"/>
    <w:rsid w:val="00350047"/>
    <w:rsid w:val="003512FD"/>
    <w:rsid w:val="00352248"/>
    <w:rsid w:val="0035264C"/>
    <w:rsid w:val="00355FC7"/>
    <w:rsid w:val="00356DE0"/>
    <w:rsid w:val="00357264"/>
    <w:rsid w:val="00357CE7"/>
    <w:rsid w:val="003626BF"/>
    <w:rsid w:val="00363F88"/>
    <w:rsid w:val="00365B6A"/>
    <w:rsid w:val="00367F39"/>
    <w:rsid w:val="00370D23"/>
    <w:rsid w:val="0037139B"/>
    <w:rsid w:val="00372AF7"/>
    <w:rsid w:val="0037369E"/>
    <w:rsid w:val="00383A69"/>
    <w:rsid w:val="00383C4A"/>
    <w:rsid w:val="00385765"/>
    <w:rsid w:val="00386320"/>
    <w:rsid w:val="00386B14"/>
    <w:rsid w:val="00391640"/>
    <w:rsid w:val="0039179A"/>
    <w:rsid w:val="00392E70"/>
    <w:rsid w:val="0039410F"/>
    <w:rsid w:val="0039413F"/>
    <w:rsid w:val="0039467F"/>
    <w:rsid w:val="00394E54"/>
    <w:rsid w:val="0039632E"/>
    <w:rsid w:val="00396F11"/>
    <w:rsid w:val="003978D4"/>
    <w:rsid w:val="003A0139"/>
    <w:rsid w:val="003A20FE"/>
    <w:rsid w:val="003A3646"/>
    <w:rsid w:val="003A40D3"/>
    <w:rsid w:val="003A4907"/>
    <w:rsid w:val="003A61C1"/>
    <w:rsid w:val="003A6214"/>
    <w:rsid w:val="003A7203"/>
    <w:rsid w:val="003A72C2"/>
    <w:rsid w:val="003B1C55"/>
    <w:rsid w:val="003B38A4"/>
    <w:rsid w:val="003B4A33"/>
    <w:rsid w:val="003B6721"/>
    <w:rsid w:val="003B6F8C"/>
    <w:rsid w:val="003B7668"/>
    <w:rsid w:val="003C0286"/>
    <w:rsid w:val="003C1AC2"/>
    <w:rsid w:val="003C3CC8"/>
    <w:rsid w:val="003C4427"/>
    <w:rsid w:val="003C62F7"/>
    <w:rsid w:val="003C79F7"/>
    <w:rsid w:val="003D13A9"/>
    <w:rsid w:val="003D1BCD"/>
    <w:rsid w:val="003D39B0"/>
    <w:rsid w:val="003D5FEF"/>
    <w:rsid w:val="003D669B"/>
    <w:rsid w:val="003D6F70"/>
    <w:rsid w:val="003D7829"/>
    <w:rsid w:val="003E0291"/>
    <w:rsid w:val="003E104E"/>
    <w:rsid w:val="003E2C8A"/>
    <w:rsid w:val="003E3CBD"/>
    <w:rsid w:val="003E545B"/>
    <w:rsid w:val="003E5750"/>
    <w:rsid w:val="003E5A0D"/>
    <w:rsid w:val="003E64F0"/>
    <w:rsid w:val="003F13AE"/>
    <w:rsid w:val="003F280F"/>
    <w:rsid w:val="003F3457"/>
    <w:rsid w:val="003F4CA6"/>
    <w:rsid w:val="003F5772"/>
    <w:rsid w:val="003F5A9F"/>
    <w:rsid w:val="003F6DDB"/>
    <w:rsid w:val="003F796D"/>
    <w:rsid w:val="00400A4D"/>
    <w:rsid w:val="004010F8"/>
    <w:rsid w:val="00403E18"/>
    <w:rsid w:val="0040450C"/>
    <w:rsid w:val="004074DB"/>
    <w:rsid w:val="004115B4"/>
    <w:rsid w:val="00412290"/>
    <w:rsid w:val="00413592"/>
    <w:rsid w:val="004135DE"/>
    <w:rsid w:val="00413966"/>
    <w:rsid w:val="00413C9E"/>
    <w:rsid w:val="00415135"/>
    <w:rsid w:val="004165E3"/>
    <w:rsid w:val="00416762"/>
    <w:rsid w:val="004175D1"/>
    <w:rsid w:val="00417C60"/>
    <w:rsid w:val="00421A06"/>
    <w:rsid w:val="004224DD"/>
    <w:rsid w:val="00422F85"/>
    <w:rsid w:val="00423EA8"/>
    <w:rsid w:val="004240C6"/>
    <w:rsid w:val="00424531"/>
    <w:rsid w:val="004247EA"/>
    <w:rsid w:val="00424A7B"/>
    <w:rsid w:val="004256A6"/>
    <w:rsid w:val="00427354"/>
    <w:rsid w:val="004301C1"/>
    <w:rsid w:val="004308C8"/>
    <w:rsid w:val="00433DB5"/>
    <w:rsid w:val="00434509"/>
    <w:rsid w:val="00435276"/>
    <w:rsid w:val="0043545B"/>
    <w:rsid w:val="00435471"/>
    <w:rsid w:val="00437499"/>
    <w:rsid w:val="00440BAC"/>
    <w:rsid w:val="00441067"/>
    <w:rsid w:val="00442B54"/>
    <w:rsid w:val="00443046"/>
    <w:rsid w:val="00443D07"/>
    <w:rsid w:val="0044430C"/>
    <w:rsid w:val="004443D4"/>
    <w:rsid w:val="004466D6"/>
    <w:rsid w:val="00451BBF"/>
    <w:rsid w:val="00452559"/>
    <w:rsid w:val="00452FE8"/>
    <w:rsid w:val="00453A34"/>
    <w:rsid w:val="004548C8"/>
    <w:rsid w:val="00454AB2"/>
    <w:rsid w:val="00454C76"/>
    <w:rsid w:val="004573BA"/>
    <w:rsid w:val="00460F8C"/>
    <w:rsid w:val="00462297"/>
    <w:rsid w:val="0046300F"/>
    <w:rsid w:val="0046723A"/>
    <w:rsid w:val="004678B9"/>
    <w:rsid w:val="00467E28"/>
    <w:rsid w:val="00467F4F"/>
    <w:rsid w:val="0047040B"/>
    <w:rsid w:val="004708D1"/>
    <w:rsid w:val="004719F9"/>
    <w:rsid w:val="004730EA"/>
    <w:rsid w:val="00473E27"/>
    <w:rsid w:val="0047660B"/>
    <w:rsid w:val="00477716"/>
    <w:rsid w:val="004806C5"/>
    <w:rsid w:val="00482920"/>
    <w:rsid w:val="00483866"/>
    <w:rsid w:val="004839A1"/>
    <w:rsid w:val="00483B0C"/>
    <w:rsid w:val="00484B86"/>
    <w:rsid w:val="00493258"/>
    <w:rsid w:val="004942C6"/>
    <w:rsid w:val="004942CD"/>
    <w:rsid w:val="00495EE8"/>
    <w:rsid w:val="004973D3"/>
    <w:rsid w:val="004976AF"/>
    <w:rsid w:val="004A0838"/>
    <w:rsid w:val="004A0F5E"/>
    <w:rsid w:val="004A1F87"/>
    <w:rsid w:val="004A2002"/>
    <w:rsid w:val="004A255A"/>
    <w:rsid w:val="004A2BE4"/>
    <w:rsid w:val="004A43F7"/>
    <w:rsid w:val="004A4B78"/>
    <w:rsid w:val="004A704B"/>
    <w:rsid w:val="004B0919"/>
    <w:rsid w:val="004B1FA6"/>
    <w:rsid w:val="004B2946"/>
    <w:rsid w:val="004B5717"/>
    <w:rsid w:val="004B6F4F"/>
    <w:rsid w:val="004C0B5D"/>
    <w:rsid w:val="004C1FB2"/>
    <w:rsid w:val="004C2049"/>
    <w:rsid w:val="004C2757"/>
    <w:rsid w:val="004C441A"/>
    <w:rsid w:val="004C5BF3"/>
    <w:rsid w:val="004C5E4E"/>
    <w:rsid w:val="004C79B8"/>
    <w:rsid w:val="004D0127"/>
    <w:rsid w:val="004D0442"/>
    <w:rsid w:val="004D1F39"/>
    <w:rsid w:val="004D21BF"/>
    <w:rsid w:val="004D27F5"/>
    <w:rsid w:val="004D43BE"/>
    <w:rsid w:val="004D6102"/>
    <w:rsid w:val="004D6C01"/>
    <w:rsid w:val="004D6E91"/>
    <w:rsid w:val="004D750C"/>
    <w:rsid w:val="004D7FDB"/>
    <w:rsid w:val="004E1121"/>
    <w:rsid w:val="004E1499"/>
    <w:rsid w:val="004E31E5"/>
    <w:rsid w:val="004E39F2"/>
    <w:rsid w:val="004E42E3"/>
    <w:rsid w:val="004E57DC"/>
    <w:rsid w:val="004E68C7"/>
    <w:rsid w:val="004E7288"/>
    <w:rsid w:val="004E7CC9"/>
    <w:rsid w:val="004F02F8"/>
    <w:rsid w:val="004F1698"/>
    <w:rsid w:val="004F4C7A"/>
    <w:rsid w:val="004F5EC3"/>
    <w:rsid w:val="004F660E"/>
    <w:rsid w:val="004F68AC"/>
    <w:rsid w:val="005005B0"/>
    <w:rsid w:val="00501A19"/>
    <w:rsid w:val="00501C2F"/>
    <w:rsid w:val="00503100"/>
    <w:rsid w:val="005042E4"/>
    <w:rsid w:val="00504E9A"/>
    <w:rsid w:val="005054E0"/>
    <w:rsid w:val="00505997"/>
    <w:rsid w:val="00505DF5"/>
    <w:rsid w:val="0050614F"/>
    <w:rsid w:val="00511212"/>
    <w:rsid w:val="005119D6"/>
    <w:rsid w:val="005143B5"/>
    <w:rsid w:val="0051559E"/>
    <w:rsid w:val="00515988"/>
    <w:rsid w:val="00515E5A"/>
    <w:rsid w:val="00520DCC"/>
    <w:rsid w:val="005228DC"/>
    <w:rsid w:val="0052589E"/>
    <w:rsid w:val="00526A3C"/>
    <w:rsid w:val="00530B69"/>
    <w:rsid w:val="00533112"/>
    <w:rsid w:val="005336CE"/>
    <w:rsid w:val="0053698A"/>
    <w:rsid w:val="0053755D"/>
    <w:rsid w:val="00540D66"/>
    <w:rsid w:val="00541205"/>
    <w:rsid w:val="005417A3"/>
    <w:rsid w:val="0054315B"/>
    <w:rsid w:val="005434FB"/>
    <w:rsid w:val="005435E5"/>
    <w:rsid w:val="005457CE"/>
    <w:rsid w:val="0054623C"/>
    <w:rsid w:val="005472AF"/>
    <w:rsid w:val="00550348"/>
    <w:rsid w:val="0055162F"/>
    <w:rsid w:val="005518FC"/>
    <w:rsid w:val="00552354"/>
    <w:rsid w:val="00553930"/>
    <w:rsid w:val="005545D5"/>
    <w:rsid w:val="00554CAB"/>
    <w:rsid w:val="00555C35"/>
    <w:rsid w:val="005560D0"/>
    <w:rsid w:val="005569F3"/>
    <w:rsid w:val="00556CFC"/>
    <w:rsid w:val="0056135A"/>
    <w:rsid w:val="005613DE"/>
    <w:rsid w:val="00563960"/>
    <w:rsid w:val="00563AB1"/>
    <w:rsid w:val="00563B1F"/>
    <w:rsid w:val="00563F01"/>
    <w:rsid w:val="0056443F"/>
    <w:rsid w:val="005647DF"/>
    <w:rsid w:val="00565CB0"/>
    <w:rsid w:val="0056630F"/>
    <w:rsid w:val="00567995"/>
    <w:rsid w:val="00567E65"/>
    <w:rsid w:val="00567F79"/>
    <w:rsid w:val="005702AA"/>
    <w:rsid w:val="00571378"/>
    <w:rsid w:val="0057156C"/>
    <w:rsid w:val="00572399"/>
    <w:rsid w:val="005736FE"/>
    <w:rsid w:val="005739E6"/>
    <w:rsid w:val="00574FDE"/>
    <w:rsid w:val="0057581D"/>
    <w:rsid w:val="00575E50"/>
    <w:rsid w:val="00581325"/>
    <w:rsid w:val="00581B1F"/>
    <w:rsid w:val="005831C7"/>
    <w:rsid w:val="00590FE6"/>
    <w:rsid w:val="00591B8F"/>
    <w:rsid w:val="00591F96"/>
    <w:rsid w:val="005925A2"/>
    <w:rsid w:val="00592A50"/>
    <w:rsid w:val="00593B83"/>
    <w:rsid w:val="005943C2"/>
    <w:rsid w:val="00594B25"/>
    <w:rsid w:val="00594EA4"/>
    <w:rsid w:val="00595868"/>
    <w:rsid w:val="00595F77"/>
    <w:rsid w:val="005964E0"/>
    <w:rsid w:val="005976F7"/>
    <w:rsid w:val="005A1595"/>
    <w:rsid w:val="005A1C69"/>
    <w:rsid w:val="005A2160"/>
    <w:rsid w:val="005A5274"/>
    <w:rsid w:val="005A5AD6"/>
    <w:rsid w:val="005A743B"/>
    <w:rsid w:val="005A7655"/>
    <w:rsid w:val="005B132F"/>
    <w:rsid w:val="005B32A2"/>
    <w:rsid w:val="005B4FF3"/>
    <w:rsid w:val="005B5631"/>
    <w:rsid w:val="005B5A5A"/>
    <w:rsid w:val="005C3368"/>
    <w:rsid w:val="005C3949"/>
    <w:rsid w:val="005C4FA4"/>
    <w:rsid w:val="005C5994"/>
    <w:rsid w:val="005C7F5B"/>
    <w:rsid w:val="005D1D32"/>
    <w:rsid w:val="005D3786"/>
    <w:rsid w:val="005D3793"/>
    <w:rsid w:val="005D3838"/>
    <w:rsid w:val="005D3B09"/>
    <w:rsid w:val="005D7BC9"/>
    <w:rsid w:val="005E3EC0"/>
    <w:rsid w:val="005E4C5B"/>
    <w:rsid w:val="005E4CEF"/>
    <w:rsid w:val="005E5F13"/>
    <w:rsid w:val="005E7387"/>
    <w:rsid w:val="005E7557"/>
    <w:rsid w:val="005F1769"/>
    <w:rsid w:val="005F178D"/>
    <w:rsid w:val="005F3AB5"/>
    <w:rsid w:val="005F3AEA"/>
    <w:rsid w:val="005F56F4"/>
    <w:rsid w:val="005F660F"/>
    <w:rsid w:val="005F693D"/>
    <w:rsid w:val="00600287"/>
    <w:rsid w:val="0060238B"/>
    <w:rsid w:val="00603A85"/>
    <w:rsid w:val="00607978"/>
    <w:rsid w:val="00610033"/>
    <w:rsid w:val="0061236E"/>
    <w:rsid w:val="00614A38"/>
    <w:rsid w:val="00614CF7"/>
    <w:rsid w:val="00615BA8"/>
    <w:rsid w:val="00616AE8"/>
    <w:rsid w:val="00617848"/>
    <w:rsid w:val="00617BD5"/>
    <w:rsid w:val="00620873"/>
    <w:rsid w:val="00621A24"/>
    <w:rsid w:val="006238BD"/>
    <w:rsid w:val="00624753"/>
    <w:rsid w:val="006276DA"/>
    <w:rsid w:val="00627CEB"/>
    <w:rsid w:val="00632E85"/>
    <w:rsid w:val="0063450E"/>
    <w:rsid w:val="00634878"/>
    <w:rsid w:val="006368EB"/>
    <w:rsid w:val="00636E0B"/>
    <w:rsid w:val="00642894"/>
    <w:rsid w:val="00645E7B"/>
    <w:rsid w:val="00650B9D"/>
    <w:rsid w:val="006512E9"/>
    <w:rsid w:val="00651480"/>
    <w:rsid w:val="00653C76"/>
    <w:rsid w:val="006544FC"/>
    <w:rsid w:val="00655127"/>
    <w:rsid w:val="0065719B"/>
    <w:rsid w:val="00657274"/>
    <w:rsid w:val="00657AA7"/>
    <w:rsid w:val="00657B73"/>
    <w:rsid w:val="006624BE"/>
    <w:rsid w:val="00662D8B"/>
    <w:rsid w:val="00663BD1"/>
    <w:rsid w:val="00663C53"/>
    <w:rsid w:val="00663EDF"/>
    <w:rsid w:val="006643D3"/>
    <w:rsid w:val="00664A37"/>
    <w:rsid w:val="0066575D"/>
    <w:rsid w:val="00665D38"/>
    <w:rsid w:val="00665ED6"/>
    <w:rsid w:val="00665F12"/>
    <w:rsid w:val="006702EC"/>
    <w:rsid w:val="00671326"/>
    <w:rsid w:val="006716B8"/>
    <w:rsid w:val="006733EF"/>
    <w:rsid w:val="00680AB1"/>
    <w:rsid w:val="006851F5"/>
    <w:rsid w:val="00685A59"/>
    <w:rsid w:val="00694103"/>
    <w:rsid w:val="0069451E"/>
    <w:rsid w:val="00694729"/>
    <w:rsid w:val="00694BDE"/>
    <w:rsid w:val="00697359"/>
    <w:rsid w:val="00697C2E"/>
    <w:rsid w:val="006A2978"/>
    <w:rsid w:val="006A3841"/>
    <w:rsid w:val="006A4B7B"/>
    <w:rsid w:val="006A6282"/>
    <w:rsid w:val="006B123A"/>
    <w:rsid w:val="006B1741"/>
    <w:rsid w:val="006B217E"/>
    <w:rsid w:val="006B21AA"/>
    <w:rsid w:val="006B2EF3"/>
    <w:rsid w:val="006B3F1B"/>
    <w:rsid w:val="006B56A0"/>
    <w:rsid w:val="006B5720"/>
    <w:rsid w:val="006B67B1"/>
    <w:rsid w:val="006C1C8A"/>
    <w:rsid w:val="006C28C6"/>
    <w:rsid w:val="006C2E22"/>
    <w:rsid w:val="006C5B5A"/>
    <w:rsid w:val="006C5D08"/>
    <w:rsid w:val="006C5F7D"/>
    <w:rsid w:val="006C6AEE"/>
    <w:rsid w:val="006C76B9"/>
    <w:rsid w:val="006D18F9"/>
    <w:rsid w:val="006D2616"/>
    <w:rsid w:val="006D2E50"/>
    <w:rsid w:val="006D699D"/>
    <w:rsid w:val="006E063E"/>
    <w:rsid w:val="006E1925"/>
    <w:rsid w:val="006E1DC0"/>
    <w:rsid w:val="006E215E"/>
    <w:rsid w:val="006E2534"/>
    <w:rsid w:val="006E4EB3"/>
    <w:rsid w:val="006E65F6"/>
    <w:rsid w:val="006E6827"/>
    <w:rsid w:val="006E71D6"/>
    <w:rsid w:val="006F0ABE"/>
    <w:rsid w:val="006F48F2"/>
    <w:rsid w:val="006F5026"/>
    <w:rsid w:val="006F504B"/>
    <w:rsid w:val="006F6AC1"/>
    <w:rsid w:val="006F76E8"/>
    <w:rsid w:val="00701037"/>
    <w:rsid w:val="007018A9"/>
    <w:rsid w:val="00701909"/>
    <w:rsid w:val="00701F5A"/>
    <w:rsid w:val="00710090"/>
    <w:rsid w:val="007100E3"/>
    <w:rsid w:val="00710E1F"/>
    <w:rsid w:val="007130E9"/>
    <w:rsid w:val="007166B0"/>
    <w:rsid w:val="00717363"/>
    <w:rsid w:val="0072106E"/>
    <w:rsid w:val="00723718"/>
    <w:rsid w:val="0072477C"/>
    <w:rsid w:val="00726605"/>
    <w:rsid w:val="0072664E"/>
    <w:rsid w:val="00727D61"/>
    <w:rsid w:val="00730F69"/>
    <w:rsid w:val="00731F75"/>
    <w:rsid w:val="00733363"/>
    <w:rsid w:val="00734FDC"/>
    <w:rsid w:val="00735283"/>
    <w:rsid w:val="0073578C"/>
    <w:rsid w:val="00737F20"/>
    <w:rsid w:val="00737FE2"/>
    <w:rsid w:val="00744793"/>
    <w:rsid w:val="00747500"/>
    <w:rsid w:val="00750860"/>
    <w:rsid w:val="0075107D"/>
    <w:rsid w:val="007510C7"/>
    <w:rsid w:val="00754B6B"/>
    <w:rsid w:val="00755E7D"/>
    <w:rsid w:val="00756775"/>
    <w:rsid w:val="00756FDA"/>
    <w:rsid w:val="00757885"/>
    <w:rsid w:val="00757DD4"/>
    <w:rsid w:val="00760B34"/>
    <w:rsid w:val="00761408"/>
    <w:rsid w:val="0076215A"/>
    <w:rsid w:val="007627AF"/>
    <w:rsid w:val="007639B1"/>
    <w:rsid w:val="00763B65"/>
    <w:rsid w:val="00764589"/>
    <w:rsid w:val="00765701"/>
    <w:rsid w:val="00765AFE"/>
    <w:rsid w:val="0077215A"/>
    <w:rsid w:val="0077230D"/>
    <w:rsid w:val="0077362E"/>
    <w:rsid w:val="00773BCF"/>
    <w:rsid w:val="00774486"/>
    <w:rsid w:val="007755DF"/>
    <w:rsid w:val="007775E5"/>
    <w:rsid w:val="00777ED0"/>
    <w:rsid w:val="007812A9"/>
    <w:rsid w:val="00781404"/>
    <w:rsid w:val="00781675"/>
    <w:rsid w:val="00781912"/>
    <w:rsid w:val="00781A1F"/>
    <w:rsid w:val="0078464C"/>
    <w:rsid w:val="00787727"/>
    <w:rsid w:val="00787B3B"/>
    <w:rsid w:val="007901CC"/>
    <w:rsid w:val="00791ED4"/>
    <w:rsid w:val="00795000"/>
    <w:rsid w:val="00795EB8"/>
    <w:rsid w:val="00797496"/>
    <w:rsid w:val="007A2316"/>
    <w:rsid w:val="007A2F33"/>
    <w:rsid w:val="007A4774"/>
    <w:rsid w:val="007A6736"/>
    <w:rsid w:val="007B171D"/>
    <w:rsid w:val="007B1F1C"/>
    <w:rsid w:val="007B268A"/>
    <w:rsid w:val="007B323B"/>
    <w:rsid w:val="007B33F6"/>
    <w:rsid w:val="007B3C65"/>
    <w:rsid w:val="007B5156"/>
    <w:rsid w:val="007B757A"/>
    <w:rsid w:val="007C0864"/>
    <w:rsid w:val="007C2ACA"/>
    <w:rsid w:val="007C3286"/>
    <w:rsid w:val="007C68D1"/>
    <w:rsid w:val="007D1431"/>
    <w:rsid w:val="007D1640"/>
    <w:rsid w:val="007D4797"/>
    <w:rsid w:val="007D6CF4"/>
    <w:rsid w:val="007D76A8"/>
    <w:rsid w:val="007E068F"/>
    <w:rsid w:val="007E078C"/>
    <w:rsid w:val="007E1ADC"/>
    <w:rsid w:val="007E3378"/>
    <w:rsid w:val="007E339D"/>
    <w:rsid w:val="007E42D2"/>
    <w:rsid w:val="007F16DC"/>
    <w:rsid w:val="007F2411"/>
    <w:rsid w:val="007F2DEA"/>
    <w:rsid w:val="007F3EDA"/>
    <w:rsid w:val="007F4257"/>
    <w:rsid w:val="007F42F2"/>
    <w:rsid w:val="007F5347"/>
    <w:rsid w:val="007F5751"/>
    <w:rsid w:val="007F5B2E"/>
    <w:rsid w:val="007F78CC"/>
    <w:rsid w:val="007F7A58"/>
    <w:rsid w:val="008002C5"/>
    <w:rsid w:val="00800C49"/>
    <w:rsid w:val="00803DBB"/>
    <w:rsid w:val="0080493D"/>
    <w:rsid w:val="0080798E"/>
    <w:rsid w:val="00810BFB"/>
    <w:rsid w:val="008113C8"/>
    <w:rsid w:val="00811CE0"/>
    <w:rsid w:val="00811D1E"/>
    <w:rsid w:val="0081271F"/>
    <w:rsid w:val="0081299E"/>
    <w:rsid w:val="00812CA9"/>
    <w:rsid w:val="00815197"/>
    <w:rsid w:val="00815B1A"/>
    <w:rsid w:val="00816205"/>
    <w:rsid w:val="00816DF6"/>
    <w:rsid w:val="0081716A"/>
    <w:rsid w:val="00817251"/>
    <w:rsid w:val="00817E93"/>
    <w:rsid w:val="0082050B"/>
    <w:rsid w:val="00820A07"/>
    <w:rsid w:val="00820AD1"/>
    <w:rsid w:val="008218EC"/>
    <w:rsid w:val="0082298D"/>
    <w:rsid w:val="00822FD0"/>
    <w:rsid w:val="00823EAA"/>
    <w:rsid w:val="00830996"/>
    <w:rsid w:val="00831501"/>
    <w:rsid w:val="00832753"/>
    <w:rsid w:val="00832849"/>
    <w:rsid w:val="00834AF4"/>
    <w:rsid w:val="008358AE"/>
    <w:rsid w:val="00836931"/>
    <w:rsid w:val="00837C4D"/>
    <w:rsid w:val="00843929"/>
    <w:rsid w:val="00845826"/>
    <w:rsid w:val="008468F1"/>
    <w:rsid w:val="00846D5F"/>
    <w:rsid w:val="008472AC"/>
    <w:rsid w:val="0084775E"/>
    <w:rsid w:val="0085055C"/>
    <w:rsid w:val="00850A99"/>
    <w:rsid w:val="00851779"/>
    <w:rsid w:val="008520F2"/>
    <w:rsid w:val="00853DA8"/>
    <w:rsid w:val="008549DC"/>
    <w:rsid w:val="008553B9"/>
    <w:rsid w:val="008642CF"/>
    <w:rsid w:val="00866F9C"/>
    <w:rsid w:val="0086718D"/>
    <w:rsid w:val="008731B7"/>
    <w:rsid w:val="00874505"/>
    <w:rsid w:val="008764C1"/>
    <w:rsid w:val="008806E8"/>
    <w:rsid w:val="00881F11"/>
    <w:rsid w:val="008864DF"/>
    <w:rsid w:val="00886E00"/>
    <w:rsid w:val="00887D47"/>
    <w:rsid w:val="008912E4"/>
    <w:rsid w:val="00893895"/>
    <w:rsid w:val="00894069"/>
    <w:rsid w:val="00894594"/>
    <w:rsid w:val="00896F9E"/>
    <w:rsid w:val="008975AF"/>
    <w:rsid w:val="0089765B"/>
    <w:rsid w:val="00897D31"/>
    <w:rsid w:val="00897E9B"/>
    <w:rsid w:val="008A02B2"/>
    <w:rsid w:val="008A0984"/>
    <w:rsid w:val="008A1251"/>
    <w:rsid w:val="008A2A69"/>
    <w:rsid w:val="008A2C8D"/>
    <w:rsid w:val="008A3679"/>
    <w:rsid w:val="008A4921"/>
    <w:rsid w:val="008A6430"/>
    <w:rsid w:val="008B0AA9"/>
    <w:rsid w:val="008B1EED"/>
    <w:rsid w:val="008B21ED"/>
    <w:rsid w:val="008B2D4E"/>
    <w:rsid w:val="008B3240"/>
    <w:rsid w:val="008B4A70"/>
    <w:rsid w:val="008B5239"/>
    <w:rsid w:val="008B5EDE"/>
    <w:rsid w:val="008C0DE0"/>
    <w:rsid w:val="008C183A"/>
    <w:rsid w:val="008C29F8"/>
    <w:rsid w:val="008C2FC7"/>
    <w:rsid w:val="008C339F"/>
    <w:rsid w:val="008C5EE1"/>
    <w:rsid w:val="008C7A2A"/>
    <w:rsid w:val="008D10D4"/>
    <w:rsid w:val="008D16BE"/>
    <w:rsid w:val="008D2BF3"/>
    <w:rsid w:val="008D326A"/>
    <w:rsid w:val="008D34D0"/>
    <w:rsid w:val="008D3BA3"/>
    <w:rsid w:val="008D5C05"/>
    <w:rsid w:val="008D6658"/>
    <w:rsid w:val="008D7D1A"/>
    <w:rsid w:val="008E0C46"/>
    <w:rsid w:val="008E0ED2"/>
    <w:rsid w:val="008E134F"/>
    <w:rsid w:val="008E2263"/>
    <w:rsid w:val="008E2BC7"/>
    <w:rsid w:val="008E2D10"/>
    <w:rsid w:val="008E68D1"/>
    <w:rsid w:val="008E7458"/>
    <w:rsid w:val="008E770B"/>
    <w:rsid w:val="008E78C3"/>
    <w:rsid w:val="008F0B9D"/>
    <w:rsid w:val="008F0CA5"/>
    <w:rsid w:val="008F0DDF"/>
    <w:rsid w:val="008F317B"/>
    <w:rsid w:val="008F3747"/>
    <w:rsid w:val="008F3A7D"/>
    <w:rsid w:val="008F3FFA"/>
    <w:rsid w:val="008F54CA"/>
    <w:rsid w:val="008F7873"/>
    <w:rsid w:val="0090015E"/>
    <w:rsid w:val="00901061"/>
    <w:rsid w:val="00902A5D"/>
    <w:rsid w:val="00902E2B"/>
    <w:rsid w:val="00905A29"/>
    <w:rsid w:val="00910618"/>
    <w:rsid w:val="009112AB"/>
    <w:rsid w:val="0091299C"/>
    <w:rsid w:val="00915987"/>
    <w:rsid w:val="009205F3"/>
    <w:rsid w:val="00921806"/>
    <w:rsid w:val="00921AA6"/>
    <w:rsid w:val="00921C69"/>
    <w:rsid w:val="00922FD8"/>
    <w:rsid w:val="00924E71"/>
    <w:rsid w:val="00927375"/>
    <w:rsid w:val="00930E32"/>
    <w:rsid w:val="00933B61"/>
    <w:rsid w:val="00934000"/>
    <w:rsid w:val="0093564B"/>
    <w:rsid w:val="00936816"/>
    <w:rsid w:val="00936A93"/>
    <w:rsid w:val="00936E72"/>
    <w:rsid w:val="009373DC"/>
    <w:rsid w:val="00937924"/>
    <w:rsid w:val="009406DD"/>
    <w:rsid w:val="009417C3"/>
    <w:rsid w:val="00943F0C"/>
    <w:rsid w:val="0094417B"/>
    <w:rsid w:val="009452B3"/>
    <w:rsid w:val="009454FB"/>
    <w:rsid w:val="00947517"/>
    <w:rsid w:val="00951557"/>
    <w:rsid w:val="00951FBF"/>
    <w:rsid w:val="009535B3"/>
    <w:rsid w:val="0095381D"/>
    <w:rsid w:val="009560FA"/>
    <w:rsid w:val="0095652A"/>
    <w:rsid w:val="00956B99"/>
    <w:rsid w:val="00956C40"/>
    <w:rsid w:val="00957642"/>
    <w:rsid w:val="00961857"/>
    <w:rsid w:val="009629AA"/>
    <w:rsid w:val="00963268"/>
    <w:rsid w:val="00964009"/>
    <w:rsid w:val="0096564E"/>
    <w:rsid w:val="00966B55"/>
    <w:rsid w:val="00967E23"/>
    <w:rsid w:val="00974E02"/>
    <w:rsid w:val="00975CB2"/>
    <w:rsid w:val="00975F9C"/>
    <w:rsid w:val="00975FC9"/>
    <w:rsid w:val="0098072F"/>
    <w:rsid w:val="00981491"/>
    <w:rsid w:val="0098450F"/>
    <w:rsid w:val="0098592F"/>
    <w:rsid w:val="00991803"/>
    <w:rsid w:val="00991AA6"/>
    <w:rsid w:val="00991C00"/>
    <w:rsid w:val="00993ACF"/>
    <w:rsid w:val="0099557C"/>
    <w:rsid w:val="00996DA1"/>
    <w:rsid w:val="009A2A46"/>
    <w:rsid w:val="009A30EA"/>
    <w:rsid w:val="009A3631"/>
    <w:rsid w:val="009A3C7F"/>
    <w:rsid w:val="009A5092"/>
    <w:rsid w:val="009A5563"/>
    <w:rsid w:val="009A6158"/>
    <w:rsid w:val="009A6958"/>
    <w:rsid w:val="009B10C4"/>
    <w:rsid w:val="009B2BB2"/>
    <w:rsid w:val="009B3245"/>
    <w:rsid w:val="009B5106"/>
    <w:rsid w:val="009B6F44"/>
    <w:rsid w:val="009B70BE"/>
    <w:rsid w:val="009B758D"/>
    <w:rsid w:val="009C21B7"/>
    <w:rsid w:val="009C31EB"/>
    <w:rsid w:val="009C69FB"/>
    <w:rsid w:val="009D3FD2"/>
    <w:rsid w:val="009D4E2F"/>
    <w:rsid w:val="009D5060"/>
    <w:rsid w:val="009D51E5"/>
    <w:rsid w:val="009D7C97"/>
    <w:rsid w:val="009E1494"/>
    <w:rsid w:val="009E1E1F"/>
    <w:rsid w:val="009E51AE"/>
    <w:rsid w:val="009E6B60"/>
    <w:rsid w:val="009F0FE5"/>
    <w:rsid w:val="009F133B"/>
    <w:rsid w:val="009F15AA"/>
    <w:rsid w:val="009F3783"/>
    <w:rsid w:val="009F3EEF"/>
    <w:rsid w:val="009F4057"/>
    <w:rsid w:val="009F41C5"/>
    <w:rsid w:val="009F784F"/>
    <w:rsid w:val="00A0413A"/>
    <w:rsid w:val="00A063F3"/>
    <w:rsid w:val="00A0641D"/>
    <w:rsid w:val="00A06940"/>
    <w:rsid w:val="00A07770"/>
    <w:rsid w:val="00A11303"/>
    <w:rsid w:val="00A115AA"/>
    <w:rsid w:val="00A16A9D"/>
    <w:rsid w:val="00A200BC"/>
    <w:rsid w:val="00A221AD"/>
    <w:rsid w:val="00A22226"/>
    <w:rsid w:val="00A22EED"/>
    <w:rsid w:val="00A237BA"/>
    <w:rsid w:val="00A24847"/>
    <w:rsid w:val="00A24A26"/>
    <w:rsid w:val="00A26507"/>
    <w:rsid w:val="00A267E6"/>
    <w:rsid w:val="00A271DA"/>
    <w:rsid w:val="00A27378"/>
    <w:rsid w:val="00A333F7"/>
    <w:rsid w:val="00A3771B"/>
    <w:rsid w:val="00A377B9"/>
    <w:rsid w:val="00A40173"/>
    <w:rsid w:val="00A4193F"/>
    <w:rsid w:val="00A43367"/>
    <w:rsid w:val="00A43500"/>
    <w:rsid w:val="00A45190"/>
    <w:rsid w:val="00A455D5"/>
    <w:rsid w:val="00A47620"/>
    <w:rsid w:val="00A53114"/>
    <w:rsid w:val="00A55769"/>
    <w:rsid w:val="00A56F36"/>
    <w:rsid w:val="00A57665"/>
    <w:rsid w:val="00A601B8"/>
    <w:rsid w:val="00A60398"/>
    <w:rsid w:val="00A60A6F"/>
    <w:rsid w:val="00A61CFF"/>
    <w:rsid w:val="00A637E8"/>
    <w:rsid w:val="00A64513"/>
    <w:rsid w:val="00A65252"/>
    <w:rsid w:val="00A716EA"/>
    <w:rsid w:val="00A718CF"/>
    <w:rsid w:val="00A71B05"/>
    <w:rsid w:val="00A726FB"/>
    <w:rsid w:val="00A72D9A"/>
    <w:rsid w:val="00A738AE"/>
    <w:rsid w:val="00A74827"/>
    <w:rsid w:val="00A75B36"/>
    <w:rsid w:val="00A77A6D"/>
    <w:rsid w:val="00A823D1"/>
    <w:rsid w:val="00A82A2B"/>
    <w:rsid w:val="00A841C0"/>
    <w:rsid w:val="00A8526C"/>
    <w:rsid w:val="00A854C8"/>
    <w:rsid w:val="00A8748E"/>
    <w:rsid w:val="00A903A8"/>
    <w:rsid w:val="00A906FA"/>
    <w:rsid w:val="00A916A4"/>
    <w:rsid w:val="00A91A54"/>
    <w:rsid w:val="00A95F48"/>
    <w:rsid w:val="00A96CE1"/>
    <w:rsid w:val="00A97073"/>
    <w:rsid w:val="00A97123"/>
    <w:rsid w:val="00A97224"/>
    <w:rsid w:val="00AA0D4D"/>
    <w:rsid w:val="00AA1375"/>
    <w:rsid w:val="00AA3B50"/>
    <w:rsid w:val="00AA3B9E"/>
    <w:rsid w:val="00AA3F96"/>
    <w:rsid w:val="00AA5F87"/>
    <w:rsid w:val="00AA6E58"/>
    <w:rsid w:val="00AA74F5"/>
    <w:rsid w:val="00AA7AB4"/>
    <w:rsid w:val="00AB1068"/>
    <w:rsid w:val="00AB3C5C"/>
    <w:rsid w:val="00AB49C1"/>
    <w:rsid w:val="00AB574C"/>
    <w:rsid w:val="00AC0DEA"/>
    <w:rsid w:val="00AC2030"/>
    <w:rsid w:val="00AC264B"/>
    <w:rsid w:val="00AC406F"/>
    <w:rsid w:val="00AC4218"/>
    <w:rsid w:val="00AC461B"/>
    <w:rsid w:val="00AC5CCE"/>
    <w:rsid w:val="00AC7983"/>
    <w:rsid w:val="00AD04FE"/>
    <w:rsid w:val="00AD14BC"/>
    <w:rsid w:val="00AD250E"/>
    <w:rsid w:val="00AD305A"/>
    <w:rsid w:val="00AD34B3"/>
    <w:rsid w:val="00AD3CC6"/>
    <w:rsid w:val="00AD4143"/>
    <w:rsid w:val="00AD5A10"/>
    <w:rsid w:val="00AD5AFE"/>
    <w:rsid w:val="00AD681E"/>
    <w:rsid w:val="00AD6B82"/>
    <w:rsid w:val="00AD7573"/>
    <w:rsid w:val="00AE023B"/>
    <w:rsid w:val="00AE0E49"/>
    <w:rsid w:val="00AE0E61"/>
    <w:rsid w:val="00AE1E1A"/>
    <w:rsid w:val="00AE22E6"/>
    <w:rsid w:val="00AE4BFE"/>
    <w:rsid w:val="00AE4D55"/>
    <w:rsid w:val="00AE61A3"/>
    <w:rsid w:val="00AE797E"/>
    <w:rsid w:val="00AF076B"/>
    <w:rsid w:val="00AF22A1"/>
    <w:rsid w:val="00AF4C01"/>
    <w:rsid w:val="00AF53FC"/>
    <w:rsid w:val="00AF54FA"/>
    <w:rsid w:val="00AF6217"/>
    <w:rsid w:val="00AF7863"/>
    <w:rsid w:val="00AF7B1D"/>
    <w:rsid w:val="00B01F2D"/>
    <w:rsid w:val="00B03537"/>
    <w:rsid w:val="00B03E99"/>
    <w:rsid w:val="00B052D8"/>
    <w:rsid w:val="00B073DD"/>
    <w:rsid w:val="00B10C31"/>
    <w:rsid w:val="00B1317D"/>
    <w:rsid w:val="00B13B7C"/>
    <w:rsid w:val="00B14F66"/>
    <w:rsid w:val="00B15520"/>
    <w:rsid w:val="00B15919"/>
    <w:rsid w:val="00B15A25"/>
    <w:rsid w:val="00B166E2"/>
    <w:rsid w:val="00B21286"/>
    <w:rsid w:val="00B2178C"/>
    <w:rsid w:val="00B2241D"/>
    <w:rsid w:val="00B24B26"/>
    <w:rsid w:val="00B24B79"/>
    <w:rsid w:val="00B26F51"/>
    <w:rsid w:val="00B27023"/>
    <w:rsid w:val="00B272E0"/>
    <w:rsid w:val="00B278A9"/>
    <w:rsid w:val="00B33C8A"/>
    <w:rsid w:val="00B34289"/>
    <w:rsid w:val="00B35526"/>
    <w:rsid w:val="00B369AE"/>
    <w:rsid w:val="00B37902"/>
    <w:rsid w:val="00B40FF8"/>
    <w:rsid w:val="00B41E83"/>
    <w:rsid w:val="00B46DE8"/>
    <w:rsid w:val="00B470D0"/>
    <w:rsid w:val="00B4711E"/>
    <w:rsid w:val="00B47485"/>
    <w:rsid w:val="00B47A26"/>
    <w:rsid w:val="00B47FB2"/>
    <w:rsid w:val="00B50F91"/>
    <w:rsid w:val="00B5139C"/>
    <w:rsid w:val="00B537C2"/>
    <w:rsid w:val="00B55452"/>
    <w:rsid w:val="00B57F86"/>
    <w:rsid w:val="00B605E0"/>
    <w:rsid w:val="00B622A3"/>
    <w:rsid w:val="00B66CB7"/>
    <w:rsid w:val="00B67180"/>
    <w:rsid w:val="00B67EDB"/>
    <w:rsid w:val="00B71480"/>
    <w:rsid w:val="00B75ACF"/>
    <w:rsid w:val="00B7611B"/>
    <w:rsid w:val="00B76865"/>
    <w:rsid w:val="00B76CE6"/>
    <w:rsid w:val="00B80847"/>
    <w:rsid w:val="00B80C32"/>
    <w:rsid w:val="00B8137E"/>
    <w:rsid w:val="00B81A98"/>
    <w:rsid w:val="00B838D5"/>
    <w:rsid w:val="00B839EA"/>
    <w:rsid w:val="00B840F7"/>
    <w:rsid w:val="00B84440"/>
    <w:rsid w:val="00B864AE"/>
    <w:rsid w:val="00B912F7"/>
    <w:rsid w:val="00B91BD7"/>
    <w:rsid w:val="00B92DB1"/>
    <w:rsid w:val="00B931D8"/>
    <w:rsid w:val="00B941BD"/>
    <w:rsid w:val="00B97AD0"/>
    <w:rsid w:val="00B97D9A"/>
    <w:rsid w:val="00BA115C"/>
    <w:rsid w:val="00BA1D83"/>
    <w:rsid w:val="00BA347A"/>
    <w:rsid w:val="00BA4FE3"/>
    <w:rsid w:val="00BA772F"/>
    <w:rsid w:val="00BA7D92"/>
    <w:rsid w:val="00BB0D66"/>
    <w:rsid w:val="00BB174B"/>
    <w:rsid w:val="00BB1828"/>
    <w:rsid w:val="00BB283E"/>
    <w:rsid w:val="00BB2ADC"/>
    <w:rsid w:val="00BB3734"/>
    <w:rsid w:val="00BB47EA"/>
    <w:rsid w:val="00BB6B2D"/>
    <w:rsid w:val="00BB7188"/>
    <w:rsid w:val="00BB74B9"/>
    <w:rsid w:val="00BC197B"/>
    <w:rsid w:val="00BC20B2"/>
    <w:rsid w:val="00BC3534"/>
    <w:rsid w:val="00BC5F42"/>
    <w:rsid w:val="00BC7A7C"/>
    <w:rsid w:val="00BD01A9"/>
    <w:rsid w:val="00BD3726"/>
    <w:rsid w:val="00BD38F1"/>
    <w:rsid w:val="00BD4343"/>
    <w:rsid w:val="00BD50B0"/>
    <w:rsid w:val="00BD68B0"/>
    <w:rsid w:val="00BE43F3"/>
    <w:rsid w:val="00BE470E"/>
    <w:rsid w:val="00BE5E1C"/>
    <w:rsid w:val="00BE71E3"/>
    <w:rsid w:val="00BE765F"/>
    <w:rsid w:val="00BF1A86"/>
    <w:rsid w:val="00BF2187"/>
    <w:rsid w:val="00BF3740"/>
    <w:rsid w:val="00BF50C5"/>
    <w:rsid w:val="00BF5176"/>
    <w:rsid w:val="00BF60EC"/>
    <w:rsid w:val="00BF7DB0"/>
    <w:rsid w:val="00C012C3"/>
    <w:rsid w:val="00C014D7"/>
    <w:rsid w:val="00C018DB"/>
    <w:rsid w:val="00C05F1D"/>
    <w:rsid w:val="00C06E5B"/>
    <w:rsid w:val="00C07520"/>
    <w:rsid w:val="00C0765E"/>
    <w:rsid w:val="00C1023C"/>
    <w:rsid w:val="00C10266"/>
    <w:rsid w:val="00C115F5"/>
    <w:rsid w:val="00C13186"/>
    <w:rsid w:val="00C150D3"/>
    <w:rsid w:val="00C1616C"/>
    <w:rsid w:val="00C1668F"/>
    <w:rsid w:val="00C20EC6"/>
    <w:rsid w:val="00C21D58"/>
    <w:rsid w:val="00C23388"/>
    <w:rsid w:val="00C26070"/>
    <w:rsid w:val="00C2756B"/>
    <w:rsid w:val="00C2798B"/>
    <w:rsid w:val="00C27B40"/>
    <w:rsid w:val="00C30DF3"/>
    <w:rsid w:val="00C31A2B"/>
    <w:rsid w:val="00C32A2C"/>
    <w:rsid w:val="00C33014"/>
    <w:rsid w:val="00C342BE"/>
    <w:rsid w:val="00C347C4"/>
    <w:rsid w:val="00C36943"/>
    <w:rsid w:val="00C37DED"/>
    <w:rsid w:val="00C40875"/>
    <w:rsid w:val="00C43C1C"/>
    <w:rsid w:val="00C44F5A"/>
    <w:rsid w:val="00C44FBB"/>
    <w:rsid w:val="00C45634"/>
    <w:rsid w:val="00C46C6A"/>
    <w:rsid w:val="00C47727"/>
    <w:rsid w:val="00C51BD9"/>
    <w:rsid w:val="00C52553"/>
    <w:rsid w:val="00C5267B"/>
    <w:rsid w:val="00C531D6"/>
    <w:rsid w:val="00C54652"/>
    <w:rsid w:val="00C549E2"/>
    <w:rsid w:val="00C5514F"/>
    <w:rsid w:val="00C5586D"/>
    <w:rsid w:val="00C565FA"/>
    <w:rsid w:val="00C56892"/>
    <w:rsid w:val="00C5766F"/>
    <w:rsid w:val="00C60066"/>
    <w:rsid w:val="00C60BD7"/>
    <w:rsid w:val="00C60E55"/>
    <w:rsid w:val="00C6139A"/>
    <w:rsid w:val="00C62790"/>
    <w:rsid w:val="00C62FFA"/>
    <w:rsid w:val="00C63CDE"/>
    <w:rsid w:val="00C649F7"/>
    <w:rsid w:val="00C6542F"/>
    <w:rsid w:val="00C66670"/>
    <w:rsid w:val="00C67FA9"/>
    <w:rsid w:val="00C70FCF"/>
    <w:rsid w:val="00C71B51"/>
    <w:rsid w:val="00C73161"/>
    <w:rsid w:val="00C73985"/>
    <w:rsid w:val="00C74298"/>
    <w:rsid w:val="00C74789"/>
    <w:rsid w:val="00C74E73"/>
    <w:rsid w:val="00C8031C"/>
    <w:rsid w:val="00C81AA8"/>
    <w:rsid w:val="00C85965"/>
    <w:rsid w:val="00C85C12"/>
    <w:rsid w:val="00C8614C"/>
    <w:rsid w:val="00C86437"/>
    <w:rsid w:val="00C87277"/>
    <w:rsid w:val="00C87E27"/>
    <w:rsid w:val="00C904CB"/>
    <w:rsid w:val="00C905FD"/>
    <w:rsid w:val="00C90FEF"/>
    <w:rsid w:val="00C95F6F"/>
    <w:rsid w:val="00C97403"/>
    <w:rsid w:val="00C97594"/>
    <w:rsid w:val="00C97D09"/>
    <w:rsid w:val="00C97D5C"/>
    <w:rsid w:val="00CA197A"/>
    <w:rsid w:val="00CA3689"/>
    <w:rsid w:val="00CA3E34"/>
    <w:rsid w:val="00CA4AEB"/>
    <w:rsid w:val="00CA5F61"/>
    <w:rsid w:val="00CA6433"/>
    <w:rsid w:val="00CA77E8"/>
    <w:rsid w:val="00CB54F0"/>
    <w:rsid w:val="00CB5965"/>
    <w:rsid w:val="00CB5AB9"/>
    <w:rsid w:val="00CC08F5"/>
    <w:rsid w:val="00CC1C9A"/>
    <w:rsid w:val="00CC3A2C"/>
    <w:rsid w:val="00CC49BA"/>
    <w:rsid w:val="00CC6C77"/>
    <w:rsid w:val="00CC6C9F"/>
    <w:rsid w:val="00CD21BC"/>
    <w:rsid w:val="00CD2B59"/>
    <w:rsid w:val="00CD57D6"/>
    <w:rsid w:val="00CD5886"/>
    <w:rsid w:val="00CD6BA4"/>
    <w:rsid w:val="00CE01F4"/>
    <w:rsid w:val="00CE0B7C"/>
    <w:rsid w:val="00CE1B79"/>
    <w:rsid w:val="00CE207B"/>
    <w:rsid w:val="00CE22F0"/>
    <w:rsid w:val="00CE47C5"/>
    <w:rsid w:val="00CE4AAB"/>
    <w:rsid w:val="00CE52A3"/>
    <w:rsid w:val="00CE538B"/>
    <w:rsid w:val="00CE584D"/>
    <w:rsid w:val="00CE6AFE"/>
    <w:rsid w:val="00CE7440"/>
    <w:rsid w:val="00CE7741"/>
    <w:rsid w:val="00CE7868"/>
    <w:rsid w:val="00CE78D5"/>
    <w:rsid w:val="00CE7D8E"/>
    <w:rsid w:val="00CF108A"/>
    <w:rsid w:val="00CF18BD"/>
    <w:rsid w:val="00CF2A78"/>
    <w:rsid w:val="00CF3313"/>
    <w:rsid w:val="00CF3B00"/>
    <w:rsid w:val="00CF5B17"/>
    <w:rsid w:val="00CF7789"/>
    <w:rsid w:val="00D02184"/>
    <w:rsid w:val="00D021F6"/>
    <w:rsid w:val="00D02804"/>
    <w:rsid w:val="00D05594"/>
    <w:rsid w:val="00D06CDC"/>
    <w:rsid w:val="00D06E38"/>
    <w:rsid w:val="00D07234"/>
    <w:rsid w:val="00D07431"/>
    <w:rsid w:val="00D07E51"/>
    <w:rsid w:val="00D125DD"/>
    <w:rsid w:val="00D132DE"/>
    <w:rsid w:val="00D14305"/>
    <w:rsid w:val="00D14A83"/>
    <w:rsid w:val="00D159EF"/>
    <w:rsid w:val="00D17E0B"/>
    <w:rsid w:val="00D21201"/>
    <w:rsid w:val="00D223A0"/>
    <w:rsid w:val="00D261F1"/>
    <w:rsid w:val="00D2708C"/>
    <w:rsid w:val="00D277D7"/>
    <w:rsid w:val="00D27D0A"/>
    <w:rsid w:val="00D3056B"/>
    <w:rsid w:val="00D3188B"/>
    <w:rsid w:val="00D32F56"/>
    <w:rsid w:val="00D378F3"/>
    <w:rsid w:val="00D4008A"/>
    <w:rsid w:val="00D40456"/>
    <w:rsid w:val="00D41378"/>
    <w:rsid w:val="00D4185E"/>
    <w:rsid w:val="00D428A9"/>
    <w:rsid w:val="00D43386"/>
    <w:rsid w:val="00D435A2"/>
    <w:rsid w:val="00D454B6"/>
    <w:rsid w:val="00D46B95"/>
    <w:rsid w:val="00D46D22"/>
    <w:rsid w:val="00D50049"/>
    <w:rsid w:val="00D5164C"/>
    <w:rsid w:val="00D52D53"/>
    <w:rsid w:val="00D53400"/>
    <w:rsid w:val="00D572E1"/>
    <w:rsid w:val="00D65989"/>
    <w:rsid w:val="00D6708E"/>
    <w:rsid w:val="00D6799A"/>
    <w:rsid w:val="00D71AAA"/>
    <w:rsid w:val="00D71FEC"/>
    <w:rsid w:val="00D72004"/>
    <w:rsid w:val="00D72E3C"/>
    <w:rsid w:val="00D75581"/>
    <w:rsid w:val="00D75756"/>
    <w:rsid w:val="00D761CF"/>
    <w:rsid w:val="00D77108"/>
    <w:rsid w:val="00D77DD3"/>
    <w:rsid w:val="00D811B1"/>
    <w:rsid w:val="00D822F1"/>
    <w:rsid w:val="00D82521"/>
    <w:rsid w:val="00D84E5E"/>
    <w:rsid w:val="00D85175"/>
    <w:rsid w:val="00D85416"/>
    <w:rsid w:val="00D85DB0"/>
    <w:rsid w:val="00D86114"/>
    <w:rsid w:val="00D90266"/>
    <w:rsid w:val="00D91E0F"/>
    <w:rsid w:val="00D92BFB"/>
    <w:rsid w:val="00D94B9E"/>
    <w:rsid w:val="00DA2EF2"/>
    <w:rsid w:val="00DA30F6"/>
    <w:rsid w:val="00DA31A7"/>
    <w:rsid w:val="00DA326C"/>
    <w:rsid w:val="00DA3456"/>
    <w:rsid w:val="00DA3C7F"/>
    <w:rsid w:val="00DA42BB"/>
    <w:rsid w:val="00DA4373"/>
    <w:rsid w:val="00DB1154"/>
    <w:rsid w:val="00DB1516"/>
    <w:rsid w:val="00DB41A7"/>
    <w:rsid w:val="00DB5202"/>
    <w:rsid w:val="00DB592C"/>
    <w:rsid w:val="00DC0AA6"/>
    <w:rsid w:val="00DC0F13"/>
    <w:rsid w:val="00DC15DB"/>
    <w:rsid w:val="00DC2228"/>
    <w:rsid w:val="00DC3F60"/>
    <w:rsid w:val="00DC4883"/>
    <w:rsid w:val="00DC52EB"/>
    <w:rsid w:val="00DC5B70"/>
    <w:rsid w:val="00DC62C5"/>
    <w:rsid w:val="00DC675A"/>
    <w:rsid w:val="00DD0224"/>
    <w:rsid w:val="00DD052F"/>
    <w:rsid w:val="00DD0D41"/>
    <w:rsid w:val="00DD161E"/>
    <w:rsid w:val="00DD190B"/>
    <w:rsid w:val="00DD1E51"/>
    <w:rsid w:val="00DD26EB"/>
    <w:rsid w:val="00DD315A"/>
    <w:rsid w:val="00DD3C39"/>
    <w:rsid w:val="00DD5638"/>
    <w:rsid w:val="00DD639F"/>
    <w:rsid w:val="00DD7030"/>
    <w:rsid w:val="00DE01ED"/>
    <w:rsid w:val="00DE046E"/>
    <w:rsid w:val="00DE1FD8"/>
    <w:rsid w:val="00DE585F"/>
    <w:rsid w:val="00DF0C7B"/>
    <w:rsid w:val="00DF369E"/>
    <w:rsid w:val="00DF37B6"/>
    <w:rsid w:val="00DF5373"/>
    <w:rsid w:val="00E00560"/>
    <w:rsid w:val="00E00F97"/>
    <w:rsid w:val="00E0148A"/>
    <w:rsid w:val="00E020A5"/>
    <w:rsid w:val="00E05F70"/>
    <w:rsid w:val="00E06A45"/>
    <w:rsid w:val="00E10FEB"/>
    <w:rsid w:val="00E12137"/>
    <w:rsid w:val="00E1223A"/>
    <w:rsid w:val="00E13464"/>
    <w:rsid w:val="00E134B8"/>
    <w:rsid w:val="00E145E7"/>
    <w:rsid w:val="00E14CBB"/>
    <w:rsid w:val="00E158B2"/>
    <w:rsid w:val="00E168F1"/>
    <w:rsid w:val="00E17F1E"/>
    <w:rsid w:val="00E2101A"/>
    <w:rsid w:val="00E248ED"/>
    <w:rsid w:val="00E2691B"/>
    <w:rsid w:val="00E2778C"/>
    <w:rsid w:val="00E311B1"/>
    <w:rsid w:val="00E34487"/>
    <w:rsid w:val="00E34A4F"/>
    <w:rsid w:val="00E35DE8"/>
    <w:rsid w:val="00E36070"/>
    <w:rsid w:val="00E369F8"/>
    <w:rsid w:val="00E3755D"/>
    <w:rsid w:val="00E375E1"/>
    <w:rsid w:val="00E41220"/>
    <w:rsid w:val="00E4179A"/>
    <w:rsid w:val="00E42B4B"/>
    <w:rsid w:val="00E43C48"/>
    <w:rsid w:val="00E45B0B"/>
    <w:rsid w:val="00E4620C"/>
    <w:rsid w:val="00E4621E"/>
    <w:rsid w:val="00E51648"/>
    <w:rsid w:val="00E52758"/>
    <w:rsid w:val="00E538CA"/>
    <w:rsid w:val="00E549A4"/>
    <w:rsid w:val="00E60240"/>
    <w:rsid w:val="00E60EED"/>
    <w:rsid w:val="00E6167C"/>
    <w:rsid w:val="00E62E1D"/>
    <w:rsid w:val="00E63619"/>
    <w:rsid w:val="00E64B68"/>
    <w:rsid w:val="00E6552C"/>
    <w:rsid w:val="00E67584"/>
    <w:rsid w:val="00E6776F"/>
    <w:rsid w:val="00E71613"/>
    <w:rsid w:val="00E71672"/>
    <w:rsid w:val="00E71B6F"/>
    <w:rsid w:val="00E74661"/>
    <w:rsid w:val="00E808D8"/>
    <w:rsid w:val="00E80978"/>
    <w:rsid w:val="00E810CF"/>
    <w:rsid w:val="00E8178C"/>
    <w:rsid w:val="00E84725"/>
    <w:rsid w:val="00E90442"/>
    <w:rsid w:val="00E937ED"/>
    <w:rsid w:val="00E955E3"/>
    <w:rsid w:val="00E9574E"/>
    <w:rsid w:val="00E960EB"/>
    <w:rsid w:val="00E96BE7"/>
    <w:rsid w:val="00E97DAD"/>
    <w:rsid w:val="00EA005E"/>
    <w:rsid w:val="00EA0FE5"/>
    <w:rsid w:val="00EA2A17"/>
    <w:rsid w:val="00EA3912"/>
    <w:rsid w:val="00EA3A16"/>
    <w:rsid w:val="00EA4458"/>
    <w:rsid w:val="00EA44E8"/>
    <w:rsid w:val="00EA5C5F"/>
    <w:rsid w:val="00EA5D7B"/>
    <w:rsid w:val="00EA7AA7"/>
    <w:rsid w:val="00EA7DA1"/>
    <w:rsid w:val="00EA7FC6"/>
    <w:rsid w:val="00EB0133"/>
    <w:rsid w:val="00EB0499"/>
    <w:rsid w:val="00EB0987"/>
    <w:rsid w:val="00EB0B07"/>
    <w:rsid w:val="00EB1D8B"/>
    <w:rsid w:val="00EB24F0"/>
    <w:rsid w:val="00EB4850"/>
    <w:rsid w:val="00EB5024"/>
    <w:rsid w:val="00EB5F28"/>
    <w:rsid w:val="00EB60D5"/>
    <w:rsid w:val="00EB6545"/>
    <w:rsid w:val="00EB6DFB"/>
    <w:rsid w:val="00EC023B"/>
    <w:rsid w:val="00EC136C"/>
    <w:rsid w:val="00EC53EA"/>
    <w:rsid w:val="00EC5694"/>
    <w:rsid w:val="00EC5BB5"/>
    <w:rsid w:val="00EC6BE9"/>
    <w:rsid w:val="00EC6FD8"/>
    <w:rsid w:val="00ED0287"/>
    <w:rsid w:val="00ED144B"/>
    <w:rsid w:val="00ED374D"/>
    <w:rsid w:val="00ED42BC"/>
    <w:rsid w:val="00ED44F9"/>
    <w:rsid w:val="00ED47C0"/>
    <w:rsid w:val="00ED4940"/>
    <w:rsid w:val="00ED6F35"/>
    <w:rsid w:val="00ED7B74"/>
    <w:rsid w:val="00EE0563"/>
    <w:rsid w:val="00EE16F6"/>
    <w:rsid w:val="00EE29E9"/>
    <w:rsid w:val="00EE336F"/>
    <w:rsid w:val="00EE4D1D"/>
    <w:rsid w:val="00EE5BC4"/>
    <w:rsid w:val="00EE5C10"/>
    <w:rsid w:val="00EE7166"/>
    <w:rsid w:val="00EE755A"/>
    <w:rsid w:val="00EE76B2"/>
    <w:rsid w:val="00EE7C78"/>
    <w:rsid w:val="00EF0359"/>
    <w:rsid w:val="00EF037B"/>
    <w:rsid w:val="00EF13AA"/>
    <w:rsid w:val="00EF1696"/>
    <w:rsid w:val="00EF1AAD"/>
    <w:rsid w:val="00EF1DA1"/>
    <w:rsid w:val="00EF2681"/>
    <w:rsid w:val="00EF3690"/>
    <w:rsid w:val="00EF4CCB"/>
    <w:rsid w:val="00EF661C"/>
    <w:rsid w:val="00EF6772"/>
    <w:rsid w:val="00EF7308"/>
    <w:rsid w:val="00F00D8F"/>
    <w:rsid w:val="00F0292F"/>
    <w:rsid w:val="00F031EF"/>
    <w:rsid w:val="00F03292"/>
    <w:rsid w:val="00F046B5"/>
    <w:rsid w:val="00F05131"/>
    <w:rsid w:val="00F05F1F"/>
    <w:rsid w:val="00F072FC"/>
    <w:rsid w:val="00F07B10"/>
    <w:rsid w:val="00F1132C"/>
    <w:rsid w:val="00F11390"/>
    <w:rsid w:val="00F135E3"/>
    <w:rsid w:val="00F14083"/>
    <w:rsid w:val="00F160C2"/>
    <w:rsid w:val="00F16BDD"/>
    <w:rsid w:val="00F16E9D"/>
    <w:rsid w:val="00F174C0"/>
    <w:rsid w:val="00F205E0"/>
    <w:rsid w:val="00F20E93"/>
    <w:rsid w:val="00F23477"/>
    <w:rsid w:val="00F26C3F"/>
    <w:rsid w:val="00F26E52"/>
    <w:rsid w:val="00F30E9C"/>
    <w:rsid w:val="00F318C1"/>
    <w:rsid w:val="00F33148"/>
    <w:rsid w:val="00F34077"/>
    <w:rsid w:val="00F368E0"/>
    <w:rsid w:val="00F36C1B"/>
    <w:rsid w:val="00F36F54"/>
    <w:rsid w:val="00F37111"/>
    <w:rsid w:val="00F4181E"/>
    <w:rsid w:val="00F4209C"/>
    <w:rsid w:val="00F422F4"/>
    <w:rsid w:val="00F431DE"/>
    <w:rsid w:val="00F43C8A"/>
    <w:rsid w:val="00F47089"/>
    <w:rsid w:val="00F50216"/>
    <w:rsid w:val="00F50F03"/>
    <w:rsid w:val="00F50F2C"/>
    <w:rsid w:val="00F50F49"/>
    <w:rsid w:val="00F537BC"/>
    <w:rsid w:val="00F53F2E"/>
    <w:rsid w:val="00F54E0C"/>
    <w:rsid w:val="00F558D5"/>
    <w:rsid w:val="00F56E6E"/>
    <w:rsid w:val="00F570B7"/>
    <w:rsid w:val="00F664CC"/>
    <w:rsid w:val="00F714AB"/>
    <w:rsid w:val="00F72EE3"/>
    <w:rsid w:val="00F73402"/>
    <w:rsid w:val="00F77C00"/>
    <w:rsid w:val="00F77E2D"/>
    <w:rsid w:val="00F80938"/>
    <w:rsid w:val="00F81D61"/>
    <w:rsid w:val="00F82539"/>
    <w:rsid w:val="00F82C95"/>
    <w:rsid w:val="00F835F3"/>
    <w:rsid w:val="00F83850"/>
    <w:rsid w:val="00F84CC8"/>
    <w:rsid w:val="00F853A4"/>
    <w:rsid w:val="00F8543C"/>
    <w:rsid w:val="00F8735B"/>
    <w:rsid w:val="00F87A3C"/>
    <w:rsid w:val="00F90864"/>
    <w:rsid w:val="00F9237C"/>
    <w:rsid w:val="00F9329E"/>
    <w:rsid w:val="00F94211"/>
    <w:rsid w:val="00F94312"/>
    <w:rsid w:val="00F9535A"/>
    <w:rsid w:val="00F969CB"/>
    <w:rsid w:val="00F973CB"/>
    <w:rsid w:val="00FA0009"/>
    <w:rsid w:val="00FA1A63"/>
    <w:rsid w:val="00FA22A8"/>
    <w:rsid w:val="00FA25B5"/>
    <w:rsid w:val="00FA3E4B"/>
    <w:rsid w:val="00FA3F61"/>
    <w:rsid w:val="00FA6244"/>
    <w:rsid w:val="00FB3061"/>
    <w:rsid w:val="00FB58C0"/>
    <w:rsid w:val="00FB7A0F"/>
    <w:rsid w:val="00FC04CF"/>
    <w:rsid w:val="00FC3D32"/>
    <w:rsid w:val="00FC5A2C"/>
    <w:rsid w:val="00FC5AD3"/>
    <w:rsid w:val="00FD06AE"/>
    <w:rsid w:val="00FD130E"/>
    <w:rsid w:val="00FD4BD1"/>
    <w:rsid w:val="00FD6FB7"/>
    <w:rsid w:val="00FD7D0B"/>
    <w:rsid w:val="00FD7F68"/>
    <w:rsid w:val="00FE3379"/>
    <w:rsid w:val="00FE444C"/>
    <w:rsid w:val="00FE4B8C"/>
    <w:rsid w:val="00FE6BF2"/>
    <w:rsid w:val="00FF0931"/>
    <w:rsid w:val="00FF1EC3"/>
    <w:rsid w:val="00FF5587"/>
    <w:rsid w:val="00FF5811"/>
    <w:rsid w:val="00FF5B6E"/>
    <w:rsid w:val="00FF7014"/>
    <w:rsid w:val="592A7015"/>
    <w:rsid w:val="745BF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A48B"/>
  <w15:docId w15:val="{D82F555C-2291-4832-8315-3C1C181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772"/>
    <w:rPr>
      <w:rFonts w:ascii="CorpidOffice" w:hAnsi="CorpidOffice"/>
    </w:rPr>
  </w:style>
  <w:style w:type="paragraph" w:styleId="Kop1">
    <w:name w:val="heading 1"/>
    <w:aliases w:val="SDE H1"/>
    <w:basedOn w:val="Standaard"/>
    <w:next w:val="Standaard"/>
    <w:link w:val="Kop1Char"/>
    <w:uiPriority w:val="2"/>
    <w:qFormat/>
    <w:rsid w:val="00817E93"/>
    <w:pPr>
      <w:keepNext/>
      <w:keepLines/>
      <w:numPr>
        <w:numId w:val="3"/>
      </w:numPr>
      <w:pBdr>
        <w:bottom w:val="dashed" w:sz="4" w:space="1" w:color="8DB3E2" w:themeColor="text2" w:themeTint="66"/>
      </w:pBdr>
      <w:spacing w:before="600" w:after="120"/>
      <w:outlineLvl w:val="0"/>
    </w:pPr>
    <w:rPr>
      <w:rFonts w:eastAsiaTheme="majorEastAsia" w:cs="Arial"/>
      <w:bCs/>
      <w:color w:val="01ABE8"/>
      <w:spacing w:val="40"/>
      <w:sz w:val="28"/>
      <w:szCs w:val="28"/>
      <w:lang w:val="en-US"/>
    </w:rPr>
  </w:style>
  <w:style w:type="paragraph" w:styleId="Kop2">
    <w:name w:val="heading 2"/>
    <w:aliases w:val="SDE H2"/>
    <w:basedOn w:val="Lijstalinea"/>
    <w:next w:val="Standaard"/>
    <w:link w:val="Kop2Char"/>
    <w:qFormat/>
    <w:rsid w:val="00EF6772"/>
    <w:pPr>
      <w:keepNext/>
      <w:keepLines/>
      <w:numPr>
        <w:ilvl w:val="1"/>
        <w:numId w:val="2"/>
      </w:numPr>
      <w:spacing w:before="200" w:after="0"/>
      <w:contextualSpacing w:val="0"/>
      <w:outlineLvl w:val="1"/>
    </w:pPr>
    <w:rPr>
      <w:rFonts w:eastAsiaTheme="majorEastAsia" w:cs="Arial"/>
      <w:b/>
      <w:bCs/>
      <w:color w:val="000000" w:themeColor="text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3"/>
    <w:unhideWhenUsed/>
    <w:rsid w:val="00D67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D670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0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0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0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0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0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F6772"/>
    <w:pPr>
      <w:spacing w:after="0" w:line="240" w:lineRule="auto"/>
    </w:pPr>
    <w:rPr>
      <w:rFonts w:ascii="CorpidOffice" w:hAnsi="CorpidOffice"/>
    </w:rPr>
  </w:style>
  <w:style w:type="character" w:customStyle="1" w:styleId="Kop1Char">
    <w:name w:val="Kop 1 Char"/>
    <w:aliases w:val="SDE H1 Char"/>
    <w:basedOn w:val="Standaardalinea-lettertype"/>
    <w:link w:val="Kop1"/>
    <w:uiPriority w:val="2"/>
    <w:rsid w:val="00817E93"/>
    <w:rPr>
      <w:rFonts w:ascii="CorpidOffice" w:eastAsiaTheme="majorEastAsia" w:hAnsi="CorpidOffice" w:cs="Arial"/>
      <w:bCs/>
      <w:color w:val="01ABE8"/>
      <w:spacing w:val="40"/>
      <w:sz w:val="28"/>
      <w:szCs w:val="28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F6772"/>
    <w:rPr>
      <w:rFonts w:ascii="CorpidOffice" w:hAnsi="CorpidOffic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9A0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9A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14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18292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DED"/>
  </w:style>
  <w:style w:type="paragraph" w:styleId="Voettekst">
    <w:name w:val="footer"/>
    <w:basedOn w:val="Standaard"/>
    <w:link w:val="Voet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DED"/>
  </w:style>
  <w:style w:type="character" w:customStyle="1" w:styleId="Kop2Char">
    <w:name w:val="Kop 2 Char"/>
    <w:aliases w:val="SDE H2 Char"/>
    <w:basedOn w:val="Standaardalinea-lettertype"/>
    <w:link w:val="Kop2"/>
    <w:rsid w:val="00EF6772"/>
    <w:rPr>
      <w:rFonts w:ascii="CorpidOffice" w:eastAsiaTheme="majorEastAsia" w:hAnsi="CorpidOffice" w:cs="Arial"/>
      <w:b/>
      <w:bCs/>
      <w:color w:val="000000" w:themeColor="text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3"/>
    <w:rsid w:val="00C076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D670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ndertitel">
    <w:name w:val="Subtitle"/>
    <w:aliases w:val="SDE Caption"/>
    <w:basedOn w:val="Standaard"/>
    <w:next w:val="Standaard"/>
    <w:link w:val="OndertitelChar"/>
    <w:uiPriority w:val="11"/>
    <w:qFormat/>
    <w:rsid w:val="00C2798B"/>
    <w:pPr>
      <w:numPr>
        <w:ilvl w:val="1"/>
      </w:numPr>
    </w:pPr>
    <w:rPr>
      <w:rFonts w:eastAsiaTheme="majorEastAsia" w:cstheme="majorBidi"/>
      <w:i/>
      <w:iCs/>
      <w:color w:val="01ABE8"/>
      <w:spacing w:val="15"/>
      <w:sz w:val="24"/>
      <w:szCs w:val="24"/>
    </w:rPr>
  </w:style>
  <w:style w:type="character" w:customStyle="1" w:styleId="OndertitelChar">
    <w:name w:val="Ondertitel Char"/>
    <w:aliases w:val="SDE Caption Char"/>
    <w:basedOn w:val="Standaardalinea-lettertype"/>
    <w:link w:val="Ondertitel"/>
    <w:uiPriority w:val="11"/>
    <w:rsid w:val="00C2798B"/>
    <w:rPr>
      <w:rFonts w:ascii="CorpidOffice" w:eastAsiaTheme="majorEastAsia" w:hAnsi="CorpidOffice" w:cstheme="majorBidi"/>
      <w:i/>
      <w:iCs/>
      <w:color w:val="01ABE8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6708E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6708E"/>
    <w:pPr>
      <w:outlineLvl w:val="9"/>
    </w:pPr>
  </w:style>
  <w:style w:type="paragraph" w:styleId="Lijstopsomteken">
    <w:name w:val="List Bullet"/>
    <w:basedOn w:val="Standaard"/>
    <w:link w:val="LijstopsomtekenChar"/>
    <w:uiPriority w:val="99"/>
    <w:unhideWhenUsed/>
    <w:rsid w:val="00B37902"/>
    <w:pPr>
      <w:numPr>
        <w:numId w:val="1"/>
      </w:numPr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834AF4"/>
    <w:pPr>
      <w:spacing w:before="120" w:after="120"/>
    </w:pPr>
    <w:rPr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AA6E58"/>
    <w:pPr>
      <w:spacing w:after="0"/>
      <w:ind w:left="220"/>
    </w:pPr>
    <w:rPr>
      <w:sz w:val="20"/>
      <w:szCs w:val="20"/>
    </w:rPr>
  </w:style>
  <w:style w:type="table" w:styleId="Lichtearcering-accent5">
    <w:name w:val="Light Shading Accent 5"/>
    <w:basedOn w:val="Standaardtabel"/>
    <w:uiPriority w:val="60"/>
    <w:rsid w:val="009576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emiddeldelijst2-accent1">
    <w:name w:val="Medium List 2 Accent 1"/>
    <w:basedOn w:val="Standaardtabel"/>
    <w:uiPriority w:val="66"/>
    <w:rsid w:val="009576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C2798B"/>
    <w:pPr>
      <w:spacing w:after="0" w:line="240" w:lineRule="auto"/>
    </w:pPr>
    <w:rPr>
      <w:rFonts w:ascii="CorpidOffice" w:hAnsi="CorpidOffice"/>
      <w:color w:val="01ABE8"/>
    </w:rPr>
    <w:tblPr>
      <w:tblStyleRowBandSize w:val="1"/>
      <w:tblStyleColBandSize w:val="1"/>
      <w:tblBorders>
        <w:top w:val="single" w:sz="8" w:space="0" w:color="01ABE8"/>
        <w:bottom w:val="single" w:sz="8" w:space="0" w:color="01ABE8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1ABE8"/>
          <w:left w:val="nil"/>
          <w:bottom w:val="single" w:sz="8" w:space="0" w:color="01ABE8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DEmarkering">
    <w:name w:val="SDE markering"/>
    <w:basedOn w:val="Bloktekst"/>
    <w:next w:val="Standaard"/>
    <w:link w:val="SDEmarkeringChar"/>
    <w:uiPriority w:val="9"/>
    <w:qFormat/>
    <w:rsid w:val="00C2798B"/>
    <w:pPr>
      <w:pBdr>
        <w:top w:val="single" w:sz="2" w:space="10" w:color="C88A3D"/>
        <w:left w:val="single" w:sz="2" w:space="10" w:color="C88A3D"/>
        <w:bottom w:val="single" w:sz="2" w:space="10" w:color="C88A3D"/>
        <w:right w:val="single" w:sz="2" w:space="10" w:color="C88A3D"/>
      </w:pBdr>
      <w:shd w:val="clear" w:color="auto" w:fill="C88A3D"/>
      <w:jc w:val="center"/>
    </w:pPr>
    <w:rPr>
      <w:rFonts w:ascii="CorpidOffice" w:hAnsi="CorpidOffice"/>
      <w:b/>
      <w:color w:val="FFFFFF" w:themeColor="background1"/>
    </w:rPr>
  </w:style>
  <w:style w:type="character" w:customStyle="1" w:styleId="SDEmarkeringChar">
    <w:name w:val="SDE markering Char"/>
    <w:basedOn w:val="Standaardalinea-lettertype"/>
    <w:link w:val="SDEmarkering"/>
    <w:uiPriority w:val="9"/>
    <w:rsid w:val="00C2798B"/>
    <w:rPr>
      <w:rFonts w:ascii="CorpidOffice" w:eastAsiaTheme="minorEastAsia" w:hAnsi="CorpidOffice"/>
      <w:b/>
      <w:i/>
      <w:iCs/>
      <w:color w:val="FFFFFF" w:themeColor="background1"/>
      <w:shd w:val="clear" w:color="auto" w:fill="C88A3D"/>
    </w:rPr>
  </w:style>
  <w:style w:type="paragraph" w:styleId="Bloktekst">
    <w:name w:val="Block Text"/>
    <w:basedOn w:val="Standaard"/>
    <w:uiPriority w:val="99"/>
    <w:semiHidden/>
    <w:unhideWhenUsed/>
    <w:rsid w:val="00392E7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hopg3">
    <w:name w:val="toc 3"/>
    <w:basedOn w:val="Standaard"/>
    <w:next w:val="Standaard"/>
    <w:autoRedefine/>
    <w:uiPriority w:val="39"/>
    <w:unhideWhenUsed/>
    <w:rsid w:val="00AA6E58"/>
    <w:pPr>
      <w:spacing w:after="0"/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AA6E58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C21D58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21D58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21D58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21D58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21D58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3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3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1342"/>
    <w:rPr>
      <w:rFonts w:ascii="Tahoma" w:hAnsi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13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1342"/>
    <w:rPr>
      <w:rFonts w:ascii="Tahoma" w:hAnsi="Tahom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E71E3"/>
    <w:pPr>
      <w:spacing w:after="0" w:line="240" w:lineRule="auto"/>
    </w:pPr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BE71E3"/>
    <w:rPr>
      <w:color w:val="808080"/>
    </w:rPr>
  </w:style>
  <w:style w:type="paragraph" w:customStyle="1" w:styleId="SDEH3">
    <w:name w:val="SDE H3"/>
    <w:basedOn w:val="Lijstopsomteken"/>
    <w:link w:val="SDEH3Char"/>
    <w:uiPriority w:val="2"/>
    <w:qFormat/>
    <w:rsid w:val="00C0765E"/>
    <w:pPr>
      <w:numPr>
        <w:ilvl w:val="2"/>
        <w:numId w:val="2"/>
      </w:numPr>
    </w:pPr>
  </w:style>
  <w:style w:type="character" w:customStyle="1" w:styleId="LijstopsomtekenChar">
    <w:name w:val="Lijst opsom.teken Char"/>
    <w:basedOn w:val="Standaardalinea-lettertype"/>
    <w:link w:val="Lijstopsomteken"/>
    <w:uiPriority w:val="99"/>
    <w:rsid w:val="00C0765E"/>
    <w:rPr>
      <w:rFonts w:ascii="CorpidOffice" w:hAnsi="CorpidOffice"/>
    </w:rPr>
  </w:style>
  <w:style w:type="character" w:customStyle="1" w:styleId="SDEH3Char">
    <w:name w:val="SDE H3 Char"/>
    <w:basedOn w:val="LijstopsomtekenChar"/>
    <w:link w:val="SDEH3"/>
    <w:uiPriority w:val="2"/>
    <w:rsid w:val="00C0765E"/>
    <w:rPr>
      <w:rFonts w:ascii="CorpidOffice" w:hAnsi="CorpidOffice"/>
    </w:rPr>
  </w:style>
  <w:style w:type="paragraph" w:styleId="Plattetekst2">
    <w:name w:val="Body Text 2"/>
    <w:basedOn w:val="Standaard"/>
    <w:link w:val="Plattetekst2Char"/>
    <w:rsid w:val="005613DE"/>
    <w:pPr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5613DE"/>
    <w:rPr>
      <w:rFonts w:ascii="Arial" w:eastAsia="Times New Roman" w:hAnsi="Arial" w:cs="Times New Roman"/>
      <w:sz w:val="16"/>
      <w:szCs w:val="20"/>
      <w:lang w:val="nl-NL"/>
    </w:rPr>
  </w:style>
  <w:style w:type="paragraph" w:customStyle="1" w:styleId="article-title">
    <w:name w:val="article-title"/>
    <w:basedOn w:val="Standaard"/>
    <w:uiPriority w:val="99"/>
    <w:rsid w:val="00C74298"/>
    <w:pPr>
      <w:spacing w:after="270" w:line="360" w:lineRule="atLeast"/>
    </w:pPr>
    <w:rPr>
      <w:rFonts w:ascii="Arial" w:hAnsi="Arial" w:cs="Arial"/>
      <w:b/>
      <w:bCs/>
      <w:color w:val="20558A"/>
      <w:sz w:val="27"/>
      <w:szCs w:val="27"/>
      <w:lang w:eastAsia="nl-BE"/>
    </w:rPr>
  </w:style>
  <w:style w:type="character" w:customStyle="1" w:styleId="st">
    <w:name w:val="st"/>
    <w:basedOn w:val="Standaardalinea-lettertype"/>
    <w:rsid w:val="00D43386"/>
  </w:style>
  <w:style w:type="table" w:styleId="Rastertabel1licht-Accent1">
    <w:name w:val="Grid Table 1 Light Accent 1"/>
    <w:basedOn w:val="Standaardtabel"/>
    <w:uiPriority w:val="46"/>
    <w:rsid w:val="0038632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semiHidden/>
    <w:unhideWhenUsed/>
    <w:rsid w:val="00B474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BE470E"/>
  </w:style>
  <w:style w:type="character" w:customStyle="1" w:styleId="findhit">
    <w:name w:val="findhit"/>
    <w:basedOn w:val="Standaardalinea-lettertype"/>
    <w:rsid w:val="00BE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6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716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209">
              <w:marLeft w:val="0"/>
              <w:marRight w:val="0"/>
              <w:marTop w:val="129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16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9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32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sde_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F0D4929AA6B468EF819457D911C48" ma:contentTypeVersion="17" ma:contentTypeDescription="Een nieuw document maken." ma:contentTypeScope="" ma:versionID="d7b6ef979397c363b09fbb5aab22b15d">
  <xsd:schema xmlns:xsd="http://www.w3.org/2001/XMLSchema" xmlns:xs="http://www.w3.org/2001/XMLSchema" xmlns:p="http://schemas.microsoft.com/office/2006/metadata/properties" xmlns:ns2="6d974bca-eee8-4fb7-bc4d-abb091b697ac" xmlns:ns3="3161db96-e4b7-4ca6-af94-62ca2cd885cb" targetNamespace="http://schemas.microsoft.com/office/2006/metadata/properties" ma:root="true" ma:fieldsID="8a7dbfb8a7eb135cd4001d1dbbdaed3a" ns2:_="" ns3:_="">
    <xsd:import namespace="6d974bca-eee8-4fb7-bc4d-abb091b697ac"/>
    <xsd:import namespace="3161db96-e4b7-4ca6-af94-62ca2cd8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74bca-eee8-4fb7-bc4d-abb091b69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0734995-b48c-484c-9181-9f331b10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db96-e4b7-4ca6-af94-62ca2cd8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1d1e15-9096-4c1f-bd9a-d1f2eeae6fae}" ma:internalName="TaxCatchAll" ma:showField="CatchAllData" ma:web="3161db96-e4b7-4ca6-af94-62ca2cd88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1db96-e4b7-4ca6-af94-62ca2cd885cb" xsi:nil="true"/>
    <lcf76f155ced4ddcb4097134ff3c332f xmlns="6d974bca-eee8-4fb7-bc4d-abb091b697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5EA56C-8EF7-44FB-89EB-EB357D17B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1C5A2-58D4-46EC-B9B3-957A0A7D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74bca-eee8-4fb7-bc4d-abb091b697ac"/>
    <ds:schemaRef ds:uri="3161db96-e4b7-4ca6-af94-62ca2cd8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57E30-A49B-496A-B047-417AD00CB0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D385BA-4FE0-418A-A09C-8F2EAABDC89C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d974bca-eee8-4fb7-bc4d-abb091b697ac"/>
    <ds:schemaRef ds:uri="http://schemas.microsoft.com/office/2006/documentManagement/types"/>
    <ds:schemaRef ds:uri="http://schemas.microsoft.com/office/infopath/2007/PartnerControls"/>
    <ds:schemaRef ds:uri="3161db96-e4b7-4ca6-af94-62ca2cd885c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sde_scope</Template>
  <TotalTime>0</TotalTime>
  <Pages>12</Pages>
  <Words>1218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KKKK XXX YYY NAME YYYYMMDD description</vt:lpstr>
      <vt:lpstr>KKKK XXX YYY NAME YYYYMMDD description</vt:lpstr>
    </vt:vector>
  </TitlesOfParts>
  <Company>GMI Group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 XXX YYY NAME YYYYMMDD description</dc:title>
  <dc:creator>bartv@gmigroup.be</dc:creator>
  <cp:lastModifiedBy>Bart Vercarre</cp:lastModifiedBy>
  <cp:revision>2</cp:revision>
  <cp:lastPrinted>2024-04-16T08:39:00Z</cp:lastPrinted>
  <dcterms:created xsi:type="dcterms:W3CDTF">2024-09-24T11:31:00Z</dcterms:created>
  <dcterms:modified xsi:type="dcterms:W3CDTF">2024-09-24T11:31:00Z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0x010100164F0D4929AA6B468EF819457D911C48</vt:lpwstr>
  </property>
  <property fmtid="{D5CDD505-2E9C-101B-9397-08002B2CF9AE}" pid="3" name="MediaServiceImageTags">
    <vt:lpwstr/>
  </property>
</Properties>
</file>